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B0FB074" w14:textId="77777777" w:rsidR="00E35B04" w:rsidRPr="00767855" w:rsidRDefault="00E35B04" w:rsidP="00566D37">
      <w:pPr>
        <w:widowControl/>
        <w:ind w:left="1120" w:hangingChars="350" w:hanging="1120"/>
        <w:jc w:val="left"/>
        <w:rPr>
          <w:rFonts w:ascii="黑体" w:eastAsia="黑体" w:hAnsi="黑体"/>
          <w:sz w:val="32"/>
          <w:szCs w:val="32"/>
        </w:rPr>
      </w:pPr>
    </w:p>
    <w:p w14:paraId="43F116A0" w14:textId="760F01E6" w:rsidR="00E35B04" w:rsidRPr="00767855" w:rsidRDefault="009600F7">
      <w:pPr>
        <w:widowControl/>
        <w:ind w:firstLineChars="0" w:firstLine="0"/>
        <w:jc w:val="center"/>
        <w:rPr>
          <w:rFonts w:ascii="黑体" w:eastAsia="黑体" w:hAnsi="黑体"/>
          <w:szCs w:val="28"/>
        </w:rPr>
      </w:pPr>
      <w:r w:rsidRPr="00767855">
        <w:rPr>
          <w:rFonts w:ascii="黑体" w:eastAsia="黑体" w:hAnsi="黑体"/>
          <w:noProof/>
          <w:szCs w:val="28"/>
        </w:rPr>
        <w:drawing>
          <wp:inline distT="0" distB="0" distL="0" distR="0" wp14:anchorId="38C8C878" wp14:editId="09BF7D70">
            <wp:extent cx="1080000" cy="936000"/>
            <wp:effectExtent l="0" t="0" r="0" b="0"/>
            <wp:docPr id="1026" name="图片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 1"/>
                    <pic:cNvPicPr/>
                  </pic:nvPicPr>
                  <pic:blipFill>
                    <a:blip r:embed="rId9" cstate="print"/>
                    <a:srcRect/>
                    <a:stretch/>
                  </pic:blipFill>
                  <pic:spPr>
                    <a:xfrm>
                      <a:off x="0" y="0"/>
                      <a:ext cx="1080000" cy="936000"/>
                    </a:xfrm>
                    <a:prstGeom prst="rect">
                      <a:avLst/>
                    </a:prstGeom>
                  </pic:spPr>
                </pic:pic>
              </a:graphicData>
            </a:graphic>
          </wp:inline>
        </w:drawing>
      </w:r>
    </w:p>
    <w:p w14:paraId="12FDD2B7" w14:textId="77777777" w:rsidR="00E35B04" w:rsidRPr="00767855" w:rsidRDefault="00DA42A0">
      <w:pPr>
        <w:widowControl/>
        <w:ind w:firstLineChars="0" w:firstLine="0"/>
        <w:jc w:val="center"/>
        <w:rPr>
          <w:rFonts w:ascii="MS Reference Sans Serif" w:eastAsia="Microsoft YaHei UI" w:hAnsi="MS Reference Sans Serif" w:cs="Times New Roman"/>
          <w:noProof/>
          <w:color w:val="FFFFFF" w:themeColor="background1"/>
          <w:sz w:val="32"/>
          <w:szCs w:val="32"/>
        </w:rPr>
      </w:pPr>
      <w:r w:rsidRPr="00767855">
        <w:rPr>
          <w:rFonts w:ascii="MS Reference Sans Serif" w:eastAsia="Microsoft YaHei UI" w:hAnsi="MS Reference Sans Serif" w:cs="Times New Roman"/>
          <w:noProof/>
          <w:color w:val="FFFFFF" w:themeColor="background1"/>
          <w:sz w:val="32"/>
          <w:szCs w:val="32"/>
          <w:highlight w:val="red"/>
        </w:rPr>
        <w:t>International Red Newsletter</w:t>
      </w:r>
    </w:p>
    <w:p w14:paraId="2E89811C" w14:textId="77777777" w:rsidR="00E35B04" w:rsidRPr="00767855" w:rsidRDefault="00E35B04" w:rsidP="00566D37">
      <w:pPr>
        <w:widowControl/>
        <w:ind w:left="1120" w:hangingChars="350" w:hanging="1120"/>
        <w:jc w:val="left"/>
        <w:rPr>
          <w:rFonts w:ascii="黑体" w:eastAsia="黑体" w:hAnsi="黑体"/>
          <w:sz w:val="32"/>
          <w:szCs w:val="32"/>
        </w:rPr>
      </w:pPr>
    </w:p>
    <w:sdt>
      <w:sdtPr>
        <w:rPr>
          <w:rStyle w:val="af"/>
          <w:rFonts w:ascii="黑体" w:eastAsia="黑体" w:hAnsi="黑体"/>
          <w:color w:val="auto"/>
          <w:u w:val="none"/>
        </w:rPr>
        <w:id w:val="-1677489404"/>
        <w:docPartObj>
          <w:docPartGallery w:val="Table of Contents"/>
          <w:docPartUnique/>
        </w:docPartObj>
      </w:sdtPr>
      <w:sdtEndPr>
        <w:rPr>
          <w:rStyle w:val="a0"/>
          <w:w w:val="100"/>
        </w:rPr>
      </w:sdtEndPr>
      <w:sdtContent>
        <w:p w14:paraId="1E7810AA" w14:textId="353A1A7F" w:rsidR="007044B3" w:rsidRPr="001315B4" w:rsidRDefault="00FC2E5D" w:rsidP="00CB49AF">
          <w:pPr>
            <w:pStyle w:val="TOC1"/>
            <w:rPr>
              <w:rFonts w:asciiTheme="minorHAnsi" w:eastAsiaTheme="minorEastAsia" w:hAnsiTheme="minorHAnsi" w:cstheme="minorBidi"/>
              <w:w w:val="90"/>
              <w:sz w:val="21"/>
              <w:szCs w:val="22"/>
            </w:rPr>
          </w:pPr>
          <w:r w:rsidRPr="007044B3">
            <w:rPr>
              <w:w w:val="95"/>
            </w:rPr>
            <w:fldChar w:fldCharType="begin"/>
          </w:r>
          <w:r w:rsidRPr="007044B3">
            <w:rPr>
              <w:w w:val="95"/>
            </w:rPr>
            <w:instrText xml:space="preserve"> TOC \o "1-3" \h \z \u </w:instrText>
          </w:r>
          <w:r w:rsidRPr="007044B3">
            <w:rPr>
              <w:w w:val="95"/>
            </w:rPr>
            <w:fldChar w:fldCharType="separate"/>
          </w:r>
          <w:hyperlink w:anchor="_Toc130330798" w:history="1">
            <w:r w:rsidR="007044B3" w:rsidRPr="001315B4">
              <w:rPr>
                <w:rStyle w:val="af"/>
                <w:rFonts w:ascii="黑体" w:eastAsia="黑体" w:hAnsi="黑体"/>
                <w:w w:val="90"/>
              </w:rPr>
              <w:t>希腊雅典赤色工会力量进一步加强</w:t>
            </w:r>
            <w:r w:rsidR="007044B3" w:rsidRPr="001315B4">
              <w:rPr>
                <w:webHidden/>
                <w:w w:val="90"/>
              </w:rPr>
              <w:tab/>
            </w:r>
            <w:r w:rsidR="007044B3" w:rsidRPr="001315B4">
              <w:rPr>
                <w:webHidden/>
                <w:w w:val="90"/>
              </w:rPr>
              <w:fldChar w:fldCharType="begin"/>
            </w:r>
            <w:r w:rsidR="007044B3" w:rsidRPr="001315B4">
              <w:rPr>
                <w:webHidden/>
                <w:w w:val="90"/>
              </w:rPr>
              <w:instrText xml:space="preserve"> PAGEREF _Toc130330798 \h </w:instrText>
            </w:r>
            <w:r w:rsidR="007044B3" w:rsidRPr="001315B4">
              <w:rPr>
                <w:webHidden/>
                <w:w w:val="90"/>
              </w:rPr>
            </w:r>
            <w:r w:rsidR="007044B3" w:rsidRPr="001315B4">
              <w:rPr>
                <w:webHidden/>
                <w:w w:val="90"/>
              </w:rPr>
              <w:fldChar w:fldCharType="separate"/>
            </w:r>
            <w:r w:rsidR="00C46F57">
              <w:rPr>
                <w:webHidden/>
                <w:w w:val="90"/>
              </w:rPr>
              <w:t>1</w:t>
            </w:r>
            <w:r w:rsidR="007044B3" w:rsidRPr="001315B4">
              <w:rPr>
                <w:webHidden/>
                <w:w w:val="90"/>
              </w:rPr>
              <w:fldChar w:fldCharType="end"/>
            </w:r>
          </w:hyperlink>
        </w:p>
        <w:p w14:paraId="7F2401A7" w14:textId="7A79663F" w:rsidR="007044B3" w:rsidRPr="001315B4" w:rsidRDefault="00000000" w:rsidP="00CB49AF">
          <w:pPr>
            <w:pStyle w:val="TOC1"/>
            <w:rPr>
              <w:rFonts w:asciiTheme="minorHAnsi" w:eastAsiaTheme="minorEastAsia" w:hAnsiTheme="minorHAnsi" w:cstheme="minorBidi"/>
              <w:w w:val="90"/>
              <w:sz w:val="21"/>
              <w:szCs w:val="22"/>
            </w:rPr>
          </w:pPr>
          <w:hyperlink w:anchor="_Toc130330799" w:history="1">
            <w:r w:rsidR="007044B3" w:rsidRPr="001315B4">
              <w:rPr>
                <w:rStyle w:val="af"/>
                <w:rFonts w:ascii="黑体" w:eastAsia="黑体" w:hAnsi="黑体"/>
                <w:w w:val="90"/>
              </w:rPr>
              <w:t>俄罗斯：纪念苏联活动人士被判强制劳动</w:t>
            </w:r>
            <w:r w:rsidR="007044B3" w:rsidRPr="001315B4">
              <w:rPr>
                <w:webHidden/>
                <w:w w:val="90"/>
              </w:rPr>
              <w:tab/>
            </w:r>
            <w:r w:rsidR="007044B3" w:rsidRPr="001315B4">
              <w:rPr>
                <w:webHidden/>
                <w:w w:val="90"/>
              </w:rPr>
              <w:fldChar w:fldCharType="begin"/>
            </w:r>
            <w:r w:rsidR="007044B3" w:rsidRPr="001315B4">
              <w:rPr>
                <w:webHidden/>
                <w:w w:val="90"/>
              </w:rPr>
              <w:instrText xml:space="preserve"> PAGEREF _Toc130330799 \h </w:instrText>
            </w:r>
            <w:r w:rsidR="007044B3" w:rsidRPr="001315B4">
              <w:rPr>
                <w:webHidden/>
                <w:w w:val="90"/>
              </w:rPr>
            </w:r>
            <w:r w:rsidR="007044B3" w:rsidRPr="001315B4">
              <w:rPr>
                <w:webHidden/>
                <w:w w:val="90"/>
              </w:rPr>
              <w:fldChar w:fldCharType="separate"/>
            </w:r>
            <w:r w:rsidR="00C46F57">
              <w:rPr>
                <w:webHidden/>
                <w:w w:val="90"/>
              </w:rPr>
              <w:t>3</w:t>
            </w:r>
            <w:r w:rsidR="007044B3" w:rsidRPr="001315B4">
              <w:rPr>
                <w:webHidden/>
                <w:w w:val="90"/>
              </w:rPr>
              <w:fldChar w:fldCharType="end"/>
            </w:r>
          </w:hyperlink>
        </w:p>
        <w:p w14:paraId="236050D7" w14:textId="297FD3D5" w:rsidR="007044B3" w:rsidRPr="001315B4" w:rsidRDefault="00000000" w:rsidP="00CB49AF">
          <w:pPr>
            <w:pStyle w:val="TOC1"/>
            <w:rPr>
              <w:rFonts w:asciiTheme="minorHAnsi" w:eastAsiaTheme="minorEastAsia" w:hAnsiTheme="minorHAnsi" w:cstheme="minorBidi"/>
              <w:w w:val="90"/>
              <w:sz w:val="21"/>
              <w:szCs w:val="22"/>
            </w:rPr>
          </w:pPr>
          <w:hyperlink w:anchor="_Toc130330800" w:history="1">
            <w:r w:rsidR="007044B3" w:rsidRPr="001315B4">
              <w:rPr>
                <w:rStyle w:val="af"/>
                <w:rFonts w:ascii="黑体" w:eastAsia="黑体" w:hAnsi="黑体"/>
                <w:w w:val="90"/>
              </w:rPr>
              <w:t>日共副委员长绪方靖夫在欧洲左翼党代表大会上的讲话</w:t>
            </w:r>
            <w:r w:rsidR="007044B3" w:rsidRPr="001315B4">
              <w:rPr>
                <w:webHidden/>
                <w:w w:val="90"/>
              </w:rPr>
              <w:tab/>
            </w:r>
            <w:r w:rsidR="007044B3" w:rsidRPr="001315B4">
              <w:rPr>
                <w:webHidden/>
                <w:w w:val="90"/>
              </w:rPr>
              <w:fldChar w:fldCharType="begin"/>
            </w:r>
            <w:r w:rsidR="007044B3" w:rsidRPr="001315B4">
              <w:rPr>
                <w:webHidden/>
                <w:w w:val="90"/>
              </w:rPr>
              <w:instrText xml:space="preserve"> PAGEREF _Toc130330800 \h </w:instrText>
            </w:r>
            <w:r w:rsidR="007044B3" w:rsidRPr="001315B4">
              <w:rPr>
                <w:webHidden/>
                <w:w w:val="90"/>
              </w:rPr>
            </w:r>
            <w:r w:rsidR="007044B3" w:rsidRPr="001315B4">
              <w:rPr>
                <w:webHidden/>
                <w:w w:val="90"/>
              </w:rPr>
              <w:fldChar w:fldCharType="separate"/>
            </w:r>
            <w:r w:rsidR="00C46F57">
              <w:rPr>
                <w:webHidden/>
                <w:w w:val="90"/>
              </w:rPr>
              <w:t>4</w:t>
            </w:r>
            <w:r w:rsidR="007044B3" w:rsidRPr="001315B4">
              <w:rPr>
                <w:webHidden/>
                <w:w w:val="90"/>
              </w:rPr>
              <w:fldChar w:fldCharType="end"/>
            </w:r>
          </w:hyperlink>
        </w:p>
        <w:p w14:paraId="410A149C" w14:textId="7E8FAAF9" w:rsidR="007044B3" w:rsidRPr="001315B4" w:rsidRDefault="00000000" w:rsidP="00CB49AF">
          <w:pPr>
            <w:pStyle w:val="TOC1"/>
            <w:rPr>
              <w:rFonts w:asciiTheme="minorHAnsi" w:eastAsiaTheme="minorEastAsia" w:hAnsiTheme="minorHAnsi" w:cstheme="minorBidi"/>
              <w:w w:val="90"/>
              <w:sz w:val="21"/>
              <w:szCs w:val="22"/>
            </w:rPr>
          </w:pPr>
          <w:hyperlink w:anchor="_Toc130330801" w:history="1">
            <w:r w:rsidR="007044B3" w:rsidRPr="001315B4">
              <w:rPr>
                <w:rStyle w:val="af"/>
                <w:rFonts w:ascii="黑体" w:eastAsia="黑体" w:hAnsi="黑体"/>
                <w:w w:val="90"/>
              </w:rPr>
              <w:t>西班牙工人共产党评社会民主主义联合政府执政的三年</w:t>
            </w:r>
            <w:r w:rsidR="007044B3" w:rsidRPr="001315B4">
              <w:rPr>
                <w:webHidden/>
                <w:w w:val="90"/>
              </w:rPr>
              <w:tab/>
            </w:r>
            <w:r w:rsidR="007044B3" w:rsidRPr="001315B4">
              <w:rPr>
                <w:webHidden/>
                <w:w w:val="90"/>
              </w:rPr>
              <w:fldChar w:fldCharType="begin"/>
            </w:r>
            <w:r w:rsidR="007044B3" w:rsidRPr="001315B4">
              <w:rPr>
                <w:webHidden/>
                <w:w w:val="90"/>
              </w:rPr>
              <w:instrText xml:space="preserve"> PAGEREF _Toc130330801 \h </w:instrText>
            </w:r>
            <w:r w:rsidR="007044B3" w:rsidRPr="001315B4">
              <w:rPr>
                <w:webHidden/>
                <w:w w:val="90"/>
              </w:rPr>
            </w:r>
            <w:r w:rsidR="007044B3" w:rsidRPr="001315B4">
              <w:rPr>
                <w:webHidden/>
                <w:w w:val="90"/>
              </w:rPr>
              <w:fldChar w:fldCharType="separate"/>
            </w:r>
            <w:r w:rsidR="00C46F57">
              <w:rPr>
                <w:webHidden/>
                <w:w w:val="90"/>
              </w:rPr>
              <w:t>11</w:t>
            </w:r>
            <w:r w:rsidR="007044B3" w:rsidRPr="001315B4">
              <w:rPr>
                <w:webHidden/>
                <w:w w:val="90"/>
              </w:rPr>
              <w:fldChar w:fldCharType="end"/>
            </w:r>
          </w:hyperlink>
        </w:p>
        <w:p w14:paraId="3AC5699B" w14:textId="3800A190" w:rsidR="007044B3" w:rsidRPr="001315B4" w:rsidRDefault="00000000" w:rsidP="00CB49AF">
          <w:pPr>
            <w:pStyle w:val="TOC1"/>
            <w:rPr>
              <w:rFonts w:asciiTheme="minorHAnsi" w:eastAsiaTheme="minorEastAsia" w:hAnsiTheme="minorHAnsi" w:cstheme="minorBidi"/>
              <w:w w:val="90"/>
              <w:sz w:val="21"/>
              <w:szCs w:val="22"/>
            </w:rPr>
          </w:pPr>
          <w:hyperlink w:anchor="_Toc130330802" w:history="1">
            <w:r w:rsidR="007044B3" w:rsidRPr="001315B4">
              <w:rPr>
                <w:rStyle w:val="af"/>
                <w:rFonts w:ascii="黑体" w:eastAsia="黑体" w:hAnsi="黑体"/>
                <w:w w:val="90"/>
              </w:rPr>
              <w:t>世界工会联合会总书记潘比斯·克里提斯访谈</w:t>
            </w:r>
            <w:r w:rsidR="007044B3" w:rsidRPr="001315B4">
              <w:rPr>
                <w:webHidden/>
                <w:w w:val="90"/>
              </w:rPr>
              <w:tab/>
            </w:r>
            <w:r w:rsidR="007044B3" w:rsidRPr="001315B4">
              <w:rPr>
                <w:webHidden/>
                <w:w w:val="90"/>
              </w:rPr>
              <w:fldChar w:fldCharType="begin"/>
            </w:r>
            <w:r w:rsidR="007044B3" w:rsidRPr="001315B4">
              <w:rPr>
                <w:webHidden/>
                <w:w w:val="90"/>
              </w:rPr>
              <w:instrText xml:space="preserve"> PAGEREF _Toc130330802 \h </w:instrText>
            </w:r>
            <w:r w:rsidR="007044B3" w:rsidRPr="001315B4">
              <w:rPr>
                <w:webHidden/>
                <w:w w:val="90"/>
              </w:rPr>
            </w:r>
            <w:r w:rsidR="007044B3" w:rsidRPr="001315B4">
              <w:rPr>
                <w:webHidden/>
                <w:w w:val="90"/>
              </w:rPr>
              <w:fldChar w:fldCharType="separate"/>
            </w:r>
            <w:r w:rsidR="00C46F57">
              <w:rPr>
                <w:webHidden/>
                <w:w w:val="90"/>
              </w:rPr>
              <w:t>23</w:t>
            </w:r>
            <w:r w:rsidR="007044B3" w:rsidRPr="001315B4">
              <w:rPr>
                <w:webHidden/>
                <w:w w:val="90"/>
              </w:rPr>
              <w:fldChar w:fldCharType="end"/>
            </w:r>
          </w:hyperlink>
        </w:p>
        <w:p w14:paraId="42713D58" w14:textId="1D86D3E8" w:rsidR="007044B3" w:rsidRPr="001315B4" w:rsidRDefault="00000000" w:rsidP="00CB49AF">
          <w:pPr>
            <w:pStyle w:val="TOC1"/>
            <w:rPr>
              <w:rFonts w:asciiTheme="minorHAnsi" w:eastAsiaTheme="minorEastAsia" w:hAnsiTheme="minorHAnsi" w:cstheme="minorBidi"/>
              <w:w w:val="90"/>
              <w:sz w:val="21"/>
              <w:szCs w:val="22"/>
            </w:rPr>
          </w:pPr>
          <w:hyperlink w:anchor="_Toc130330803" w:history="1">
            <w:r w:rsidR="007044B3" w:rsidRPr="001315B4">
              <w:rPr>
                <w:rStyle w:val="af"/>
                <w:rFonts w:ascii="黑体" w:eastAsia="黑体" w:hAnsi="黑体"/>
                <w:w w:val="90"/>
              </w:rPr>
              <w:t>机会主义的社会根源</w:t>
            </w:r>
            <w:r w:rsidR="007044B3" w:rsidRPr="001315B4">
              <w:rPr>
                <w:webHidden/>
                <w:w w:val="90"/>
              </w:rPr>
              <w:tab/>
            </w:r>
            <w:r w:rsidR="007044B3" w:rsidRPr="001315B4">
              <w:rPr>
                <w:webHidden/>
                <w:w w:val="90"/>
              </w:rPr>
              <w:fldChar w:fldCharType="begin"/>
            </w:r>
            <w:r w:rsidR="007044B3" w:rsidRPr="001315B4">
              <w:rPr>
                <w:webHidden/>
                <w:w w:val="90"/>
              </w:rPr>
              <w:instrText xml:space="preserve"> PAGEREF _Toc130330803 \h </w:instrText>
            </w:r>
            <w:r w:rsidR="007044B3" w:rsidRPr="001315B4">
              <w:rPr>
                <w:webHidden/>
                <w:w w:val="90"/>
              </w:rPr>
            </w:r>
            <w:r w:rsidR="007044B3" w:rsidRPr="001315B4">
              <w:rPr>
                <w:webHidden/>
                <w:w w:val="90"/>
              </w:rPr>
              <w:fldChar w:fldCharType="separate"/>
            </w:r>
            <w:r w:rsidR="00C46F57">
              <w:rPr>
                <w:webHidden/>
                <w:w w:val="90"/>
              </w:rPr>
              <w:t>28</w:t>
            </w:r>
            <w:r w:rsidR="007044B3" w:rsidRPr="001315B4">
              <w:rPr>
                <w:webHidden/>
                <w:w w:val="90"/>
              </w:rPr>
              <w:fldChar w:fldCharType="end"/>
            </w:r>
          </w:hyperlink>
        </w:p>
        <w:p w14:paraId="0D4B313D" w14:textId="3112F7D8" w:rsidR="007044B3" w:rsidRPr="001315B4" w:rsidRDefault="00000000" w:rsidP="00CB49AF">
          <w:pPr>
            <w:pStyle w:val="TOC1"/>
            <w:rPr>
              <w:rFonts w:asciiTheme="minorHAnsi" w:eastAsiaTheme="minorEastAsia" w:hAnsiTheme="minorHAnsi" w:cstheme="minorBidi"/>
              <w:w w:val="90"/>
              <w:sz w:val="21"/>
              <w:szCs w:val="22"/>
            </w:rPr>
          </w:pPr>
          <w:hyperlink w:anchor="_Toc130330804" w:history="1">
            <w:r w:rsidR="007044B3" w:rsidRPr="001315B4">
              <w:rPr>
                <w:rStyle w:val="af"/>
                <w:rFonts w:ascii="黑体" w:eastAsia="黑体" w:hAnsi="黑体"/>
                <w:w w:val="90"/>
              </w:rPr>
              <w:t>近期剪报</w:t>
            </w:r>
            <w:r w:rsidR="007044B3" w:rsidRPr="001315B4">
              <w:rPr>
                <w:webHidden/>
                <w:w w:val="90"/>
              </w:rPr>
              <w:tab/>
            </w:r>
            <w:r w:rsidR="007044B3" w:rsidRPr="001315B4">
              <w:rPr>
                <w:webHidden/>
                <w:w w:val="90"/>
              </w:rPr>
              <w:fldChar w:fldCharType="begin"/>
            </w:r>
            <w:r w:rsidR="007044B3" w:rsidRPr="001315B4">
              <w:rPr>
                <w:webHidden/>
                <w:w w:val="90"/>
              </w:rPr>
              <w:instrText xml:space="preserve"> PAGEREF _Toc130330804 \h </w:instrText>
            </w:r>
            <w:r w:rsidR="007044B3" w:rsidRPr="001315B4">
              <w:rPr>
                <w:webHidden/>
                <w:w w:val="90"/>
              </w:rPr>
            </w:r>
            <w:r w:rsidR="007044B3" w:rsidRPr="001315B4">
              <w:rPr>
                <w:webHidden/>
                <w:w w:val="90"/>
              </w:rPr>
              <w:fldChar w:fldCharType="separate"/>
            </w:r>
            <w:r w:rsidR="00C46F57">
              <w:rPr>
                <w:webHidden/>
                <w:w w:val="90"/>
              </w:rPr>
              <w:t>36</w:t>
            </w:r>
            <w:r w:rsidR="007044B3" w:rsidRPr="001315B4">
              <w:rPr>
                <w:webHidden/>
                <w:w w:val="90"/>
              </w:rPr>
              <w:fldChar w:fldCharType="end"/>
            </w:r>
          </w:hyperlink>
        </w:p>
        <w:p w14:paraId="5921B23E" w14:textId="18ACA397" w:rsidR="00FC2E5D" w:rsidRPr="00767855" w:rsidRDefault="00FC2E5D" w:rsidP="00CB49AF">
          <w:pPr>
            <w:pStyle w:val="TOC1"/>
            <w:rPr>
              <w:w w:val="100"/>
            </w:rPr>
          </w:pPr>
          <w:r w:rsidRPr="007044B3">
            <w:rPr>
              <w:w w:val="95"/>
            </w:rPr>
            <w:fldChar w:fldCharType="end"/>
          </w:r>
        </w:p>
      </w:sdtContent>
    </w:sdt>
    <w:p w14:paraId="29ED72E6" w14:textId="77777777" w:rsidR="00566D37" w:rsidRPr="00767855" w:rsidRDefault="00566D37" w:rsidP="00566D37">
      <w:pPr>
        <w:widowControl/>
        <w:ind w:left="1120" w:hangingChars="350" w:hanging="1120"/>
        <w:jc w:val="left"/>
        <w:rPr>
          <w:rFonts w:ascii="黑体" w:eastAsia="黑体" w:hAnsi="黑体"/>
          <w:sz w:val="32"/>
          <w:szCs w:val="32"/>
        </w:rPr>
      </w:pPr>
    </w:p>
    <w:p w14:paraId="44A6092C" w14:textId="5BABB798" w:rsidR="00E35B04" w:rsidRDefault="00E35B04" w:rsidP="00566D37">
      <w:pPr>
        <w:widowControl/>
        <w:ind w:left="1120" w:hangingChars="350" w:hanging="1120"/>
        <w:jc w:val="left"/>
        <w:rPr>
          <w:rFonts w:ascii="黑体" w:eastAsia="黑体" w:hAnsi="黑体"/>
          <w:sz w:val="32"/>
          <w:szCs w:val="32"/>
        </w:rPr>
      </w:pPr>
    </w:p>
    <w:p w14:paraId="65AF3B3A" w14:textId="77777777" w:rsidR="007044B3" w:rsidRPr="00767855" w:rsidRDefault="007044B3" w:rsidP="00566D37">
      <w:pPr>
        <w:widowControl/>
        <w:ind w:left="1120" w:hangingChars="350" w:hanging="1120"/>
        <w:jc w:val="left"/>
        <w:rPr>
          <w:rFonts w:ascii="黑体" w:eastAsia="黑体" w:hAnsi="黑体"/>
          <w:sz w:val="32"/>
          <w:szCs w:val="32"/>
        </w:rPr>
      </w:pPr>
    </w:p>
    <w:p w14:paraId="30BAC92F" w14:textId="698FE223" w:rsidR="00E35B04" w:rsidRPr="00767855" w:rsidRDefault="00DA42A0">
      <w:pPr>
        <w:ind w:firstLineChars="0" w:firstLine="0"/>
        <w:jc w:val="center"/>
        <w:rPr>
          <w:rFonts w:ascii="黑体" w:eastAsia="黑体" w:hAnsi="黑体" w:cs="Times New Roman"/>
          <w:sz w:val="30"/>
          <w:szCs w:val="30"/>
        </w:rPr>
      </w:pPr>
      <w:r w:rsidRPr="00767855">
        <w:rPr>
          <w:rFonts w:ascii="黑体" w:eastAsia="黑体" w:hAnsi="黑体" w:cs="Times New Roman" w:hint="eastAsia"/>
          <w:sz w:val="30"/>
          <w:szCs w:val="30"/>
        </w:rPr>
        <w:t>20</w:t>
      </w:r>
      <w:r w:rsidRPr="00767855">
        <w:rPr>
          <w:rFonts w:ascii="黑体" w:eastAsia="黑体" w:hAnsi="黑体" w:cs="Times New Roman"/>
          <w:sz w:val="30"/>
          <w:szCs w:val="30"/>
        </w:rPr>
        <w:t>23</w:t>
      </w:r>
      <w:r w:rsidRPr="00767855">
        <w:rPr>
          <w:rFonts w:ascii="黑体" w:eastAsia="黑体" w:hAnsi="黑体" w:cs="Times New Roman" w:hint="eastAsia"/>
          <w:sz w:val="30"/>
          <w:szCs w:val="30"/>
        </w:rPr>
        <w:t>年第</w:t>
      </w:r>
      <w:r w:rsidR="00EC3EDB">
        <w:rPr>
          <w:rFonts w:ascii="黑体" w:eastAsia="黑体" w:hAnsi="黑体" w:cs="Times New Roman"/>
          <w:sz w:val="30"/>
          <w:szCs w:val="30"/>
        </w:rPr>
        <w:t>7</w:t>
      </w:r>
      <w:r w:rsidRPr="00767855">
        <w:rPr>
          <w:rFonts w:ascii="黑体" w:eastAsia="黑体" w:hAnsi="黑体" w:cs="Times New Roman" w:hint="eastAsia"/>
          <w:sz w:val="30"/>
          <w:szCs w:val="30"/>
        </w:rPr>
        <w:t>期</w:t>
      </w:r>
    </w:p>
    <w:p w14:paraId="62D157B0" w14:textId="26C327E0" w:rsidR="007044B3" w:rsidRDefault="00DA42A0" w:rsidP="007044B3">
      <w:pPr>
        <w:ind w:firstLineChars="0" w:firstLine="0"/>
        <w:jc w:val="center"/>
        <w:rPr>
          <w:rFonts w:ascii="黑体" w:eastAsia="黑体" w:hAnsi="黑体" w:cs="Times New Roman"/>
          <w:bCs/>
          <w:sz w:val="36"/>
          <w:szCs w:val="36"/>
        </w:rPr>
      </w:pPr>
      <w:r w:rsidRPr="00767855">
        <w:rPr>
          <w:rFonts w:ascii="黑体" w:eastAsia="黑体" w:hAnsi="黑体" w:cs="Times New Roman" w:hint="eastAsia"/>
          <w:sz w:val="30"/>
          <w:szCs w:val="30"/>
        </w:rPr>
        <w:t>202</w:t>
      </w:r>
      <w:r w:rsidRPr="00767855">
        <w:rPr>
          <w:rFonts w:ascii="黑体" w:eastAsia="黑体" w:hAnsi="黑体" w:cs="Times New Roman"/>
          <w:sz w:val="30"/>
          <w:szCs w:val="30"/>
        </w:rPr>
        <w:t>3</w:t>
      </w:r>
      <w:r w:rsidRPr="00767855">
        <w:rPr>
          <w:rFonts w:ascii="黑体" w:eastAsia="黑体" w:hAnsi="黑体" w:cs="Times New Roman" w:hint="eastAsia"/>
          <w:sz w:val="30"/>
          <w:szCs w:val="30"/>
        </w:rPr>
        <w:t>年</w:t>
      </w:r>
      <w:r w:rsidR="00534F5F">
        <w:rPr>
          <w:rFonts w:ascii="黑体" w:eastAsia="黑体" w:hAnsi="黑体" w:cs="Times New Roman"/>
          <w:sz w:val="30"/>
          <w:szCs w:val="30"/>
        </w:rPr>
        <w:t>3</w:t>
      </w:r>
      <w:r w:rsidRPr="00767855">
        <w:rPr>
          <w:rFonts w:ascii="黑体" w:eastAsia="黑体" w:hAnsi="黑体" w:cs="Times New Roman" w:hint="eastAsia"/>
          <w:sz w:val="30"/>
          <w:szCs w:val="30"/>
        </w:rPr>
        <w:t>月</w:t>
      </w:r>
      <w:r w:rsidR="00EC3EDB">
        <w:rPr>
          <w:rFonts w:ascii="黑体" w:eastAsia="黑体" w:hAnsi="黑体" w:cs="Times New Roman"/>
          <w:sz w:val="30"/>
          <w:szCs w:val="30"/>
        </w:rPr>
        <w:t>2</w:t>
      </w:r>
      <w:r w:rsidR="00AD0764">
        <w:rPr>
          <w:rFonts w:ascii="黑体" w:eastAsia="黑体" w:hAnsi="黑体" w:cs="Times New Roman"/>
          <w:sz w:val="30"/>
          <w:szCs w:val="30"/>
        </w:rPr>
        <w:t>5</w:t>
      </w:r>
      <w:r w:rsidRPr="00767855">
        <w:rPr>
          <w:rFonts w:ascii="黑体" w:eastAsia="黑体" w:hAnsi="黑体" w:cs="Times New Roman" w:hint="eastAsia"/>
          <w:sz w:val="30"/>
          <w:szCs w:val="30"/>
        </w:rPr>
        <w:t>日</w:t>
      </w:r>
      <w:bookmarkStart w:id="0" w:name="_Hlk95678794"/>
      <w:r w:rsidR="007044B3">
        <w:rPr>
          <w:rFonts w:ascii="黑体" w:eastAsia="黑体" w:hAnsi="黑体" w:cs="Times New Roman"/>
          <w:bCs/>
          <w:sz w:val="36"/>
          <w:szCs w:val="36"/>
        </w:rPr>
        <w:br w:type="page"/>
      </w:r>
    </w:p>
    <w:p w14:paraId="64996766" w14:textId="1E8B5890" w:rsidR="00E35B04" w:rsidRPr="00767855" w:rsidRDefault="00DA42A0">
      <w:pPr>
        <w:spacing w:afterLines="50" w:after="156" w:line="360" w:lineRule="auto"/>
        <w:ind w:firstLineChars="0" w:firstLine="0"/>
        <w:jc w:val="center"/>
        <w:rPr>
          <w:rFonts w:ascii="黑体" w:eastAsia="黑体" w:hAnsi="黑体" w:cs="Times New Roman"/>
          <w:bCs/>
          <w:sz w:val="36"/>
          <w:szCs w:val="36"/>
        </w:rPr>
      </w:pPr>
      <w:r w:rsidRPr="00767855">
        <w:rPr>
          <w:rFonts w:ascii="黑体" w:eastAsia="黑体" w:hAnsi="黑体" w:cs="Times New Roman" w:hint="eastAsia"/>
          <w:bCs/>
          <w:sz w:val="36"/>
          <w:szCs w:val="36"/>
        </w:rPr>
        <w:lastRenderedPageBreak/>
        <w:t>重要声明</w:t>
      </w:r>
    </w:p>
    <w:p w14:paraId="28B6D13B" w14:textId="3E21E831" w:rsidR="00BA5B57" w:rsidRPr="00767855" w:rsidRDefault="00BA5B57">
      <w:pPr>
        <w:spacing w:line="360" w:lineRule="auto"/>
        <w:ind w:firstLine="640"/>
        <w:rPr>
          <w:rFonts w:ascii="仿宋" w:eastAsia="仿宋" w:hAnsi="仿宋" w:cs="Times New Roman"/>
          <w:sz w:val="32"/>
          <w:szCs w:val="32"/>
        </w:rPr>
      </w:pPr>
      <w:r w:rsidRPr="00767855">
        <w:rPr>
          <w:rFonts w:ascii="仿宋" w:eastAsia="仿宋" w:hAnsi="仿宋" w:cs="Times New Roman" w:hint="eastAsia"/>
          <w:sz w:val="32"/>
          <w:szCs w:val="32"/>
        </w:rPr>
        <w:t>本刊指定发布渠道为邮件推送和网站</w:t>
      </w:r>
      <w:r w:rsidRPr="00767855">
        <w:rPr>
          <w:rFonts w:ascii="MS Reference Sans Serif" w:eastAsia="仿宋" w:hAnsi="MS Reference Sans Serif" w:cs="Times New Roman" w:hint="eastAsia"/>
          <w:color w:val="FFFFFF" w:themeColor="background1"/>
          <w:sz w:val="32"/>
          <w:szCs w:val="32"/>
          <w:highlight w:val="red"/>
        </w:rPr>
        <w:t>IRN.red</w:t>
      </w:r>
      <w:r w:rsidR="00570B59" w:rsidRPr="00767855">
        <w:rPr>
          <w:rFonts w:ascii="仿宋" w:eastAsia="仿宋" w:hAnsi="仿宋" w:cs="Times New Roman" w:hint="eastAsia"/>
          <w:sz w:val="32"/>
          <w:szCs w:val="32"/>
        </w:rPr>
        <w:t>，</w:t>
      </w:r>
      <w:r w:rsidRPr="00767855">
        <w:rPr>
          <w:rFonts w:ascii="仿宋" w:eastAsia="仿宋" w:hAnsi="仿宋" w:cs="Times New Roman" w:hint="eastAsia"/>
          <w:sz w:val="32"/>
          <w:szCs w:val="32"/>
        </w:rPr>
        <w:t>目前未参与任何社交平台账号的运营与</w:t>
      </w:r>
      <w:r w:rsidR="00D16DFA" w:rsidRPr="00767855">
        <w:rPr>
          <w:rFonts w:ascii="仿宋" w:eastAsia="仿宋" w:hAnsi="仿宋" w:cs="Times New Roman" w:hint="eastAsia"/>
          <w:sz w:val="32"/>
          <w:szCs w:val="32"/>
        </w:rPr>
        <w:t>活动</w:t>
      </w:r>
      <w:r w:rsidRPr="00767855">
        <w:rPr>
          <w:rFonts w:ascii="仿宋" w:eastAsia="仿宋" w:hAnsi="仿宋" w:cs="Times New Roman" w:hint="eastAsia"/>
          <w:sz w:val="32"/>
          <w:szCs w:val="32"/>
        </w:rPr>
        <w:t>。</w:t>
      </w:r>
    </w:p>
    <w:p w14:paraId="6C20935D" w14:textId="37AF224F" w:rsidR="00E35B04" w:rsidRPr="00767855" w:rsidRDefault="00DA42A0">
      <w:pPr>
        <w:spacing w:line="360" w:lineRule="auto"/>
        <w:ind w:firstLine="640"/>
        <w:rPr>
          <w:rFonts w:ascii="仿宋" w:eastAsia="仿宋" w:hAnsi="仿宋" w:cs="Times New Roman"/>
          <w:sz w:val="32"/>
          <w:szCs w:val="32"/>
        </w:rPr>
      </w:pPr>
      <w:r w:rsidRPr="00767855">
        <w:rPr>
          <w:rFonts w:ascii="仿宋" w:eastAsia="仿宋" w:hAnsi="仿宋" w:cs="Times New Roman" w:hint="eastAsia"/>
          <w:sz w:val="32"/>
          <w:szCs w:val="32"/>
        </w:rPr>
        <w:t>允许在互联网上转载、复制、传播本刊内容，无需授权。转载时建议注明出处：</w:t>
      </w:r>
      <w:r w:rsidRPr="00767855">
        <w:rPr>
          <w:rFonts w:ascii="MS Reference Sans Serif" w:eastAsia="仿宋" w:hAnsi="MS Reference Sans Serif" w:cs="Times New Roman"/>
          <w:color w:val="FFFFFF" w:themeColor="background1"/>
          <w:sz w:val="32"/>
          <w:szCs w:val="32"/>
          <w:highlight w:val="red"/>
        </w:rPr>
        <w:t>IRN.red</w:t>
      </w:r>
    </w:p>
    <w:p w14:paraId="38C23DE3" w14:textId="77777777" w:rsidR="00E35B04" w:rsidRPr="005F0AB8" w:rsidRDefault="00E35B04">
      <w:pPr>
        <w:spacing w:line="360" w:lineRule="auto"/>
        <w:ind w:firstLine="643"/>
        <w:rPr>
          <w:rFonts w:ascii="Times New Roman" w:eastAsia="仿宋" w:hAnsi="Times New Roman" w:cs="Times New Roman"/>
          <w:b/>
          <w:sz w:val="32"/>
          <w:szCs w:val="32"/>
        </w:rPr>
      </w:pPr>
    </w:p>
    <w:p w14:paraId="0ECD04E9" w14:textId="77777777" w:rsidR="00E35B04" w:rsidRPr="005F0AB8" w:rsidRDefault="00DA42A0">
      <w:pPr>
        <w:spacing w:afterLines="50" w:after="156" w:line="360" w:lineRule="auto"/>
        <w:ind w:firstLineChars="0" w:firstLine="0"/>
        <w:jc w:val="center"/>
        <w:rPr>
          <w:rFonts w:ascii="黑体" w:eastAsia="黑体" w:hAnsi="黑体" w:cs="Times New Roman"/>
          <w:bCs/>
          <w:sz w:val="36"/>
          <w:szCs w:val="36"/>
        </w:rPr>
      </w:pPr>
      <w:r w:rsidRPr="005F0AB8">
        <w:rPr>
          <w:rFonts w:ascii="黑体" w:eastAsia="黑体" w:hAnsi="黑体" w:cs="Times New Roman"/>
          <w:bCs/>
          <w:sz w:val="36"/>
          <w:szCs w:val="36"/>
        </w:rPr>
        <w:t>订阅方式</w:t>
      </w:r>
    </w:p>
    <w:p w14:paraId="6A421125" w14:textId="77777777" w:rsidR="00E35B04" w:rsidRPr="005F0AB8" w:rsidRDefault="00DA42A0">
      <w:pPr>
        <w:spacing w:line="360" w:lineRule="auto"/>
        <w:ind w:firstLine="640"/>
        <w:rPr>
          <w:rFonts w:ascii="仿宋" w:eastAsia="仿宋" w:hAnsi="仿宋" w:cs="Times New Roman"/>
          <w:bCs/>
          <w:sz w:val="32"/>
          <w:szCs w:val="32"/>
        </w:rPr>
      </w:pPr>
      <w:r w:rsidRPr="005F0AB8">
        <w:rPr>
          <w:rFonts w:ascii="仿宋" w:eastAsia="仿宋" w:hAnsi="仿宋" w:cs="Times New Roman" w:hint="eastAsia"/>
          <w:bCs/>
          <w:sz w:val="32"/>
          <w:szCs w:val="32"/>
        </w:rPr>
        <w:t>以下三种方式，选择一种即可：</w:t>
      </w:r>
    </w:p>
    <w:p w14:paraId="0398A29E" w14:textId="77777777" w:rsidR="00E35B04" w:rsidRPr="005F0AB8" w:rsidRDefault="00DA42A0">
      <w:pPr>
        <w:spacing w:line="360" w:lineRule="auto"/>
        <w:ind w:firstLine="640"/>
        <w:rPr>
          <w:rFonts w:ascii="仿宋" w:eastAsia="仿宋" w:hAnsi="仿宋" w:cs="Times New Roman"/>
          <w:bCs/>
          <w:sz w:val="32"/>
          <w:szCs w:val="32"/>
        </w:rPr>
      </w:pPr>
      <w:r w:rsidRPr="005F0AB8">
        <w:rPr>
          <w:rFonts w:ascii="仿宋" w:eastAsia="仿宋" w:hAnsi="仿宋" w:cs="Times New Roman"/>
          <w:bCs/>
          <w:sz w:val="32"/>
          <w:szCs w:val="32"/>
        </w:rPr>
        <w:t>1.扫描二维码填写您的邮箱</w:t>
      </w:r>
    </w:p>
    <w:p w14:paraId="11A349A3" w14:textId="77777777" w:rsidR="00E35B04" w:rsidRPr="005F0AB8" w:rsidRDefault="00DA42A0">
      <w:pPr>
        <w:spacing w:line="360" w:lineRule="auto"/>
        <w:ind w:leftChars="200" w:left="560" w:firstLine="640"/>
        <w:rPr>
          <w:rFonts w:ascii="仿宋" w:eastAsia="仿宋" w:hAnsi="仿宋" w:cs="Times New Roman"/>
          <w:sz w:val="32"/>
          <w:szCs w:val="32"/>
        </w:rPr>
      </w:pPr>
      <w:r w:rsidRPr="005F0AB8">
        <w:rPr>
          <w:rFonts w:ascii="仿宋" w:eastAsia="仿宋" w:hAnsi="仿宋" w:cs="Times New Roman"/>
          <w:noProof/>
          <w:sz w:val="32"/>
          <w:szCs w:val="32"/>
        </w:rPr>
        <w:drawing>
          <wp:inline distT="0" distB="0" distL="0" distR="0" wp14:anchorId="646D845B" wp14:editId="587B801B">
            <wp:extent cx="1355834" cy="1355834"/>
            <wp:effectExtent l="0" t="0" r="0" b="0"/>
            <wp:docPr id="1027" name="图片 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图片 15"/>
                    <pic:cNvPicPr/>
                  </pic:nvPicPr>
                  <pic:blipFill>
                    <a:blip r:embed="rId10" cstate="print"/>
                    <a:srcRect/>
                    <a:stretch/>
                  </pic:blipFill>
                  <pic:spPr>
                    <a:xfrm>
                      <a:off x="0" y="0"/>
                      <a:ext cx="1355834" cy="1355834"/>
                    </a:xfrm>
                    <a:prstGeom prst="rect">
                      <a:avLst/>
                    </a:prstGeom>
                    <a:ln>
                      <a:noFill/>
                    </a:ln>
                  </pic:spPr>
                </pic:pic>
              </a:graphicData>
            </a:graphic>
          </wp:inline>
        </w:drawing>
      </w:r>
    </w:p>
    <w:p w14:paraId="404CBB92" w14:textId="77777777" w:rsidR="00E35B04" w:rsidRPr="005F0AB8" w:rsidRDefault="00DA42A0">
      <w:pPr>
        <w:spacing w:line="360" w:lineRule="auto"/>
        <w:ind w:firstLine="640"/>
        <w:rPr>
          <w:rStyle w:val="af"/>
          <w:rFonts w:ascii="仿宋" w:eastAsia="仿宋" w:hAnsi="仿宋" w:cs="Times New Roman"/>
          <w:color w:val="auto"/>
          <w:sz w:val="32"/>
          <w:szCs w:val="32"/>
          <w:u w:val="none"/>
        </w:rPr>
      </w:pPr>
      <w:r w:rsidRPr="005F0AB8">
        <w:rPr>
          <w:rStyle w:val="af"/>
          <w:rFonts w:ascii="仿宋" w:eastAsia="仿宋" w:hAnsi="仿宋" w:cs="Times New Roman"/>
          <w:color w:val="auto"/>
          <w:sz w:val="32"/>
          <w:szCs w:val="32"/>
          <w:u w:val="none"/>
        </w:rPr>
        <w:t>（如无法提交，请在空白处点击再试）</w:t>
      </w:r>
    </w:p>
    <w:p w14:paraId="5AC4A335" w14:textId="77777777" w:rsidR="00E35B04" w:rsidRPr="005F0AB8" w:rsidRDefault="00DA42A0">
      <w:pPr>
        <w:spacing w:line="360" w:lineRule="auto"/>
        <w:ind w:firstLine="640"/>
        <w:rPr>
          <w:rFonts w:ascii="仿宋" w:eastAsia="仿宋" w:hAnsi="仿宋" w:cs="Times New Roman"/>
          <w:sz w:val="32"/>
          <w:szCs w:val="32"/>
        </w:rPr>
      </w:pPr>
      <w:r w:rsidRPr="005F0AB8">
        <w:rPr>
          <w:rFonts w:ascii="仿宋" w:eastAsia="仿宋" w:hAnsi="仿宋" w:cs="Times New Roman"/>
          <w:sz w:val="32"/>
          <w:szCs w:val="32"/>
        </w:rPr>
        <w:t>2.进入以下链接填写您的邮箱</w:t>
      </w:r>
    </w:p>
    <w:p w14:paraId="44B619EC" w14:textId="77777777" w:rsidR="00C51F87" w:rsidRPr="005F0AB8" w:rsidRDefault="00000000" w:rsidP="00C51F87">
      <w:pPr>
        <w:spacing w:line="360" w:lineRule="auto"/>
        <w:ind w:firstLine="560"/>
        <w:rPr>
          <w:rFonts w:ascii="仿宋" w:eastAsia="仿宋" w:hAnsi="仿宋" w:cs="Times New Roman"/>
          <w:bCs/>
          <w:sz w:val="32"/>
          <w:szCs w:val="32"/>
          <w:u w:val="single"/>
        </w:rPr>
      </w:pPr>
      <w:hyperlink r:id="rId11" w:history="1">
        <w:r w:rsidR="00DA42A0" w:rsidRPr="005F0AB8">
          <w:rPr>
            <w:rFonts w:ascii="仿宋" w:eastAsia="仿宋" w:hAnsi="仿宋"/>
            <w:bCs/>
            <w:sz w:val="32"/>
            <w:szCs w:val="32"/>
            <w:u w:val="single"/>
          </w:rPr>
          <w:t>https://cloud.seatable.cn/dtable/forms/ff203a21-e739-4321-bb63-3d9665873695/</w:t>
        </w:r>
      </w:hyperlink>
    </w:p>
    <w:p w14:paraId="2BA772F3" w14:textId="544080F8" w:rsidR="00E35B04" w:rsidRPr="005F0AB8" w:rsidRDefault="00DA42A0" w:rsidP="00BA5B57">
      <w:pPr>
        <w:spacing w:line="360" w:lineRule="auto"/>
        <w:ind w:firstLine="640"/>
        <w:rPr>
          <w:rStyle w:val="af"/>
          <w:rFonts w:ascii="Times New Roman" w:eastAsia="仿宋" w:hAnsi="Times New Roman" w:cs="Times New Roman"/>
          <w:color w:val="auto"/>
          <w:sz w:val="32"/>
          <w:szCs w:val="32"/>
          <w:u w:val="none"/>
        </w:rPr>
      </w:pPr>
      <w:r w:rsidRPr="005F0AB8">
        <w:rPr>
          <w:rStyle w:val="af"/>
          <w:rFonts w:ascii="仿宋" w:eastAsia="仿宋" w:hAnsi="仿宋" w:cs="Times New Roman"/>
          <w:color w:val="auto"/>
          <w:sz w:val="32"/>
          <w:szCs w:val="32"/>
          <w:u w:val="none"/>
        </w:rPr>
        <w:t>3.用您的邮箱发送“订阅”至irn3000@outlook.com</w:t>
      </w:r>
      <w:r w:rsidRPr="005F0AB8">
        <w:rPr>
          <w:rStyle w:val="af"/>
          <w:rFonts w:ascii="Times New Roman" w:eastAsia="仿宋" w:hAnsi="Times New Roman" w:cs="Times New Roman"/>
          <w:color w:val="auto"/>
          <w:sz w:val="32"/>
          <w:szCs w:val="32"/>
          <w:u w:val="none"/>
        </w:rPr>
        <w:br w:type="page"/>
      </w:r>
    </w:p>
    <w:p w14:paraId="51F1A68C" w14:textId="77777777" w:rsidR="00E35B04" w:rsidRPr="005F0AB8" w:rsidRDefault="00E35B04">
      <w:pPr>
        <w:spacing w:line="360" w:lineRule="auto"/>
        <w:ind w:firstLineChars="300" w:firstLine="960"/>
        <w:rPr>
          <w:rStyle w:val="af"/>
          <w:rFonts w:ascii="Times New Roman" w:eastAsia="仿宋" w:hAnsi="Times New Roman" w:cs="Times New Roman"/>
          <w:color w:val="auto"/>
          <w:sz w:val="32"/>
          <w:szCs w:val="32"/>
          <w:u w:val="none"/>
        </w:rPr>
        <w:sectPr w:rsidR="00E35B04" w:rsidRPr="005F0AB8">
          <w:headerReference w:type="even" r:id="rId12"/>
          <w:headerReference w:type="default" r:id="rId13"/>
          <w:footerReference w:type="even" r:id="rId14"/>
          <w:footerReference w:type="default" r:id="rId15"/>
          <w:headerReference w:type="first" r:id="rId16"/>
          <w:footerReference w:type="first" r:id="rId17"/>
          <w:footnotePr>
            <w:numRestart w:val="eachSect"/>
          </w:footnotePr>
          <w:pgSz w:w="10318" w:h="14570"/>
          <w:pgMar w:top="1440" w:right="1080" w:bottom="1440" w:left="1080" w:header="851" w:footer="992" w:gutter="0"/>
          <w:pgNumType w:fmt="numberInDash" w:start="1"/>
          <w:cols w:space="425"/>
          <w:docGrid w:type="lines" w:linePitch="312"/>
        </w:sectPr>
      </w:pPr>
    </w:p>
    <w:p w14:paraId="5D7B61E7" w14:textId="6007EF45" w:rsidR="004F61CC" w:rsidRPr="0084148D" w:rsidRDefault="00EC3EDB" w:rsidP="004F61CC">
      <w:pPr>
        <w:pStyle w:val="1"/>
        <w:rPr>
          <w:rFonts w:ascii="黑体" w:eastAsia="黑体" w:hAnsi="黑体"/>
          <w:szCs w:val="36"/>
        </w:rPr>
      </w:pPr>
      <w:bookmarkStart w:id="1" w:name="_Toc130330798"/>
      <w:bookmarkStart w:id="2" w:name="_Hlk114943609"/>
      <w:bookmarkStart w:id="3" w:name="_Hlk118638770"/>
      <w:bookmarkStart w:id="4" w:name="_Hlk120642218"/>
      <w:bookmarkStart w:id="5" w:name="_Hlk110724951"/>
      <w:bookmarkStart w:id="6" w:name="_Hlk105347307"/>
      <w:bookmarkEnd w:id="0"/>
      <w:r w:rsidRPr="0084148D">
        <w:rPr>
          <w:rFonts w:ascii="黑体" w:eastAsia="黑体" w:hAnsi="黑体" w:hint="eastAsia"/>
          <w:szCs w:val="36"/>
        </w:rPr>
        <w:lastRenderedPageBreak/>
        <w:t>希腊雅典赤色工会力量进一步加强</w:t>
      </w:r>
      <w:bookmarkEnd w:id="1"/>
    </w:p>
    <w:p w14:paraId="6167B667" w14:textId="7E36F17C" w:rsidR="004F61CC" w:rsidRPr="0084148D" w:rsidRDefault="00EC3EDB" w:rsidP="004F61CC">
      <w:pPr>
        <w:ind w:firstLineChars="0" w:firstLine="0"/>
        <w:jc w:val="center"/>
      </w:pPr>
      <w:r w:rsidRPr="0084148D">
        <w:rPr>
          <w:noProof/>
        </w:rPr>
        <w:drawing>
          <wp:inline distT="0" distB="0" distL="0" distR="0" wp14:anchorId="1CDB1E5B" wp14:editId="2A5EAC31">
            <wp:extent cx="5148000" cy="2900901"/>
            <wp:effectExtent l="0" t="0" r="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148000" cy="2900901"/>
                    </a:xfrm>
                    <a:prstGeom prst="rect">
                      <a:avLst/>
                    </a:prstGeom>
                    <a:noFill/>
                    <a:ln>
                      <a:noFill/>
                    </a:ln>
                  </pic:spPr>
                </pic:pic>
              </a:graphicData>
            </a:graphic>
          </wp:inline>
        </w:drawing>
      </w:r>
    </w:p>
    <w:p w14:paraId="62CD854D" w14:textId="7BE99883" w:rsidR="004F61CC" w:rsidRPr="0084148D" w:rsidRDefault="004F61CC" w:rsidP="004F61CC">
      <w:pPr>
        <w:spacing w:before="240" w:after="120" w:line="360" w:lineRule="exact"/>
        <w:ind w:firstLine="560"/>
        <w:jc w:val="left"/>
        <w:rPr>
          <w:rFonts w:ascii="Times New Roman" w:eastAsia="仿宋" w:hAnsi="Times New Roman" w:cs="Times New Roman"/>
          <w:szCs w:val="28"/>
        </w:rPr>
      </w:pPr>
      <w:r w:rsidRPr="0084148D">
        <w:rPr>
          <w:rFonts w:ascii="Times New Roman" w:eastAsia="仿宋" w:hAnsi="Times New Roman" w:cs="Times New Roman"/>
          <w:szCs w:val="28"/>
        </w:rPr>
        <w:t>来源：</w:t>
      </w:r>
      <w:r w:rsidR="00767855" w:rsidRPr="0084148D">
        <w:rPr>
          <w:rFonts w:ascii="Times New Roman" w:eastAsia="仿宋" w:hAnsi="Times New Roman" w:cs="Times New Roman" w:hint="eastAsia"/>
          <w:szCs w:val="28"/>
        </w:rPr>
        <w:t>希腊</w:t>
      </w:r>
      <w:r w:rsidR="006F693B" w:rsidRPr="0084148D">
        <w:rPr>
          <w:rFonts w:ascii="Times New Roman" w:eastAsia="仿宋" w:hAnsi="Times New Roman" w:cs="Times New Roman" w:hint="eastAsia"/>
          <w:szCs w:val="28"/>
        </w:rPr>
        <w:t>共产党</w:t>
      </w:r>
      <w:r w:rsidR="00451AB2" w:rsidRPr="0084148D">
        <w:rPr>
          <w:rFonts w:ascii="Times New Roman" w:eastAsia="仿宋" w:hAnsi="Times New Roman" w:cs="Times New Roman" w:hint="eastAsia"/>
          <w:szCs w:val="28"/>
        </w:rPr>
        <w:t>网站</w:t>
      </w:r>
    </w:p>
    <w:p w14:paraId="017FCCCB" w14:textId="5E7673FE" w:rsidR="004F61CC" w:rsidRPr="0084148D" w:rsidRDefault="004F61CC" w:rsidP="004F61CC">
      <w:pPr>
        <w:spacing w:before="120" w:after="120" w:line="360" w:lineRule="exact"/>
        <w:ind w:firstLine="560"/>
        <w:jc w:val="left"/>
        <w:rPr>
          <w:rFonts w:ascii="Times New Roman" w:eastAsia="仿宋" w:hAnsi="Times New Roman" w:cs="Times New Roman"/>
          <w:szCs w:val="28"/>
        </w:rPr>
      </w:pPr>
      <w:r w:rsidRPr="0084148D">
        <w:rPr>
          <w:rFonts w:ascii="Times New Roman" w:eastAsia="仿宋" w:hAnsi="Times New Roman" w:cs="Times New Roman"/>
          <w:szCs w:val="28"/>
        </w:rPr>
        <w:t>日期：</w:t>
      </w:r>
      <w:r w:rsidRPr="0084148D">
        <w:rPr>
          <w:rFonts w:ascii="Times New Roman" w:eastAsia="仿宋" w:hAnsi="Times New Roman" w:cs="Times New Roman"/>
          <w:szCs w:val="28"/>
        </w:rPr>
        <w:t>2023</w:t>
      </w:r>
      <w:r w:rsidRPr="0084148D">
        <w:rPr>
          <w:rFonts w:ascii="Times New Roman" w:eastAsia="仿宋" w:hAnsi="Times New Roman" w:cs="Times New Roman"/>
          <w:szCs w:val="28"/>
        </w:rPr>
        <w:t>年</w:t>
      </w:r>
      <w:r w:rsidR="00EC3EDB" w:rsidRPr="0084148D">
        <w:rPr>
          <w:rFonts w:ascii="Times New Roman" w:eastAsia="仿宋" w:hAnsi="Times New Roman" w:cs="Times New Roman"/>
          <w:szCs w:val="28"/>
        </w:rPr>
        <w:t>2</w:t>
      </w:r>
      <w:r w:rsidRPr="0084148D">
        <w:rPr>
          <w:rFonts w:ascii="Times New Roman" w:eastAsia="仿宋" w:hAnsi="Times New Roman" w:cs="Times New Roman"/>
          <w:szCs w:val="28"/>
        </w:rPr>
        <w:t>月</w:t>
      </w:r>
      <w:r w:rsidR="00EC3EDB" w:rsidRPr="0084148D">
        <w:rPr>
          <w:rFonts w:ascii="Times New Roman" w:eastAsia="仿宋" w:hAnsi="Times New Roman" w:cs="Times New Roman"/>
          <w:szCs w:val="28"/>
        </w:rPr>
        <w:t>14</w:t>
      </w:r>
      <w:r w:rsidR="00451AB2" w:rsidRPr="0084148D">
        <w:rPr>
          <w:rFonts w:ascii="Times New Roman" w:eastAsia="仿宋" w:hAnsi="Times New Roman" w:cs="Times New Roman" w:hint="eastAsia"/>
          <w:szCs w:val="28"/>
        </w:rPr>
        <w:t>日</w:t>
      </w:r>
    </w:p>
    <w:p w14:paraId="26E0B28B" w14:textId="320AB0BE" w:rsidR="00767855" w:rsidRPr="0084148D" w:rsidRDefault="004F61CC" w:rsidP="00EC3EDB">
      <w:pPr>
        <w:spacing w:before="120" w:after="240" w:line="360" w:lineRule="exact"/>
        <w:ind w:firstLine="560"/>
        <w:jc w:val="left"/>
        <w:rPr>
          <w:rStyle w:val="af"/>
          <w:rFonts w:ascii="Times New Roman" w:eastAsia="仿宋" w:hAnsi="Times New Roman" w:cs="Times New Roman"/>
          <w:color w:val="auto"/>
          <w:szCs w:val="28"/>
        </w:rPr>
      </w:pPr>
      <w:r w:rsidRPr="0084148D">
        <w:rPr>
          <w:rFonts w:ascii="Times New Roman" w:eastAsia="仿宋" w:hAnsi="Times New Roman" w:cs="Times New Roman"/>
          <w:szCs w:val="28"/>
        </w:rPr>
        <w:t>链接</w:t>
      </w:r>
      <w:r w:rsidRPr="0084148D">
        <w:rPr>
          <w:rFonts w:ascii="Times New Roman" w:eastAsia="仿宋" w:hAnsi="Times New Roman" w:cs="Times New Roman" w:hint="eastAsia"/>
          <w:szCs w:val="28"/>
        </w:rPr>
        <w:t>：</w:t>
      </w:r>
      <w:hyperlink r:id="rId19" w:history="1">
        <w:r w:rsidR="00EC3EDB" w:rsidRPr="0084148D">
          <w:rPr>
            <w:rStyle w:val="af"/>
            <w:rFonts w:ascii="Times New Roman" w:eastAsia="仿宋" w:hAnsi="Times New Roman" w:cs="Times New Roman"/>
            <w:color w:val="auto"/>
            <w:szCs w:val="28"/>
          </w:rPr>
          <w:t>https://inter.kke.gr/en/articles/Further-strengthening-of-the-class-oriented-forces-in-the-trade-unions/</w:t>
        </w:r>
      </w:hyperlink>
    </w:p>
    <w:p w14:paraId="27135730" w14:textId="4191D22A" w:rsidR="00EC3EDB" w:rsidRPr="0084148D" w:rsidRDefault="00F45D17" w:rsidP="00EC3EDB">
      <w:pPr>
        <w:spacing w:before="60" w:after="60" w:line="480" w:lineRule="exact"/>
        <w:ind w:firstLine="640"/>
        <w:rPr>
          <w:rFonts w:ascii="宋体" w:hAnsi="宋体"/>
          <w:sz w:val="32"/>
          <w:szCs w:val="32"/>
        </w:rPr>
      </w:pPr>
      <w:r w:rsidRPr="0084148D">
        <w:rPr>
          <w:rFonts w:ascii="宋体" w:hAnsi="宋体" w:hint="eastAsia"/>
          <w:sz w:val="32"/>
          <w:szCs w:val="32"/>
        </w:rPr>
        <w:t>希腊</w:t>
      </w:r>
      <w:r w:rsidR="00EC3EDB" w:rsidRPr="0084148D">
        <w:rPr>
          <w:rFonts w:ascii="宋体" w:hAnsi="宋体" w:hint="eastAsia"/>
          <w:sz w:val="32"/>
          <w:szCs w:val="32"/>
        </w:rPr>
        <w:t>最大的地区性工会——雅典劳工中心（Athens</w:t>
      </w:r>
      <w:r w:rsidR="00EC3EDB" w:rsidRPr="0084148D">
        <w:rPr>
          <w:rFonts w:ascii="宋体" w:hAnsi="宋体"/>
          <w:sz w:val="32"/>
          <w:szCs w:val="32"/>
        </w:rPr>
        <w:t xml:space="preserve"> </w:t>
      </w:r>
      <w:r w:rsidR="00EC3EDB" w:rsidRPr="0084148D">
        <w:rPr>
          <w:rFonts w:ascii="宋体" w:hAnsi="宋体" w:hint="eastAsia"/>
          <w:sz w:val="32"/>
          <w:szCs w:val="32"/>
        </w:rPr>
        <w:t>Labour</w:t>
      </w:r>
      <w:r w:rsidR="00EC3EDB" w:rsidRPr="0084148D">
        <w:rPr>
          <w:rFonts w:ascii="宋体" w:hAnsi="宋体"/>
          <w:sz w:val="32"/>
          <w:szCs w:val="32"/>
        </w:rPr>
        <w:t xml:space="preserve"> </w:t>
      </w:r>
      <w:r w:rsidR="00EC3EDB" w:rsidRPr="0084148D">
        <w:rPr>
          <w:rFonts w:ascii="宋体" w:hAnsi="宋体" w:hint="eastAsia"/>
          <w:sz w:val="32"/>
          <w:szCs w:val="32"/>
        </w:rPr>
        <w:t>Centre</w:t>
      </w:r>
      <w:r w:rsidR="00EC3EDB" w:rsidRPr="0084148D">
        <w:rPr>
          <w:rFonts w:ascii="宋体" w:hAnsi="宋体"/>
          <w:sz w:val="32"/>
          <w:szCs w:val="32"/>
        </w:rPr>
        <w:t xml:space="preserve"> (</w:t>
      </w:r>
      <w:r w:rsidR="00EC3EDB" w:rsidRPr="0084148D">
        <w:rPr>
          <w:rFonts w:ascii="宋体" w:hAnsi="宋体" w:hint="eastAsia"/>
          <w:sz w:val="32"/>
          <w:szCs w:val="32"/>
        </w:rPr>
        <w:t>EKA</w:t>
      </w:r>
      <w:r w:rsidR="00EC3EDB" w:rsidRPr="0084148D">
        <w:rPr>
          <w:rFonts w:ascii="宋体" w:hAnsi="宋体"/>
          <w:sz w:val="32"/>
          <w:szCs w:val="32"/>
        </w:rPr>
        <w:t>)</w:t>
      </w:r>
      <w:r w:rsidR="00EC3EDB" w:rsidRPr="0084148D">
        <w:rPr>
          <w:rFonts w:ascii="宋体" w:hAnsi="宋体" w:hint="eastAsia"/>
          <w:sz w:val="32"/>
          <w:szCs w:val="32"/>
        </w:rPr>
        <w:t>）在其第</w:t>
      </w:r>
      <w:r w:rsidR="00EC3EDB" w:rsidRPr="0084148D">
        <w:rPr>
          <w:rFonts w:ascii="宋体" w:hAnsi="宋体"/>
          <w:sz w:val="32"/>
          <w:szCs w:val="32"/>
        </w:rPr>
        <w:t>32</w:t>
      </w:r>
      <w:r w:rsidR="00EC3EDB" w:rsidRPr="0084148D">
        <w:rPr>
          <w:rFonts w:ascii="宋体" w:hAnsi="宋体" w:hint="eastAsia"/>
          <w:sz w:val="32"/>
          <w:szCs w:val="32"/>
        </w:rPr>
        <w:t>次代表大会完成其他工作后，于2月1</w:t>
      </w:r>
      <w:r w:rsidR="00EC3EDB" w:rsidRPr="0084148D">
        <w:rPr>
          <w:rFonts w:ascii="宋体" w:hAnsi="宋体"/>
          <w:sz w:val="32"/>
          <w:szCs w:val="32"/>
        </w:rPr>
        <w:t>1</w:t>
      </w:r>
      <w:r w:rsidR="00EC3EDB" w:rsidRPr="0084148D">
        <w:rPr>
          <w:rFonts w:ascii="宋体" w:hAnsi="宋体" w:hint="eastAsia"/>
          <w:sz w:val="32"/>
          <w:szCs w:val="32"/>
        </w:rPr>
        <w:t>至</w:t>
      </w:r>
      <w:r w:rsidR="00EC3EDB" w:rsidRPr="0084148D">
        <w:rPr>
          <w:rFonts w:ascii="宋体" w:hAnsi="宋体"/>
          <w:sz w:val="32"/>
          <w:szCs w:val="32"/>
        </w:rPr>
        <w:t>12</w:t>
      </w:r>
      <w:r w:rsidR="00EC3EDB" w:rsidRPr="0084148D">
        <w:rPr>
          <w:rFonts w:ascii="宋体" w:hAnsi="宋体" w:hint="eastAsia"/>
          <w:sz w:val="32"/>
          <w:szCs w:val="32"/>
        </w:rPr>
        <w:t>日举行了选举。雅典劳工中心由</w:t>
      </w:r>
      <w:r w:rsidR="00A12F2A">
        <w:rPr>
          <w:rFonts w:ascii="宋体" w:hAnsi="宋体" w:hint="eastAsia"/>
          <w:sz w:val="32"/>
          <w:szCs w:val="32"/>
        </w:rPr>
        <w:t>来自</w:t>
      </w:r>
      <w:r w:rsidR="00EC3EDB" w:rsidRPr="0084148D">
        <w:rPr>
          <w:rFonts w:ascii="宋体" w:hAnsi="宋体" w:hint="eastAsia"/>
          <w:sz w:val="32"/>
          <w:szCs w:val="32"/>
        </w:rPr>
        <w:t>希腊首都雅典私营部门的几百个工会组成。</w:t>
      </w:r>
    </w:p>
    <w:p w14:paraId="2C0489E1" w14:textId="1032E6BD" w:rsidR="00EC3EDB" w:rsidRPr="0084148D" w:rsidRDefault="00EC3EDB" w:rsidP="00EC3EDB">
      <w:pPr>
        <w:spacing w:before="60" w:after="60" w:line="480" w:lineRule="exact"/>
        <w:ind w:firstLine="640"/>
        <w:rPr>
          <w:rFonts w:ascii="宋体" w:hAnsi="宋体"/>
          <w:sz w:val="32"/>
          <w:szCs w:val="32"/>
        </w:rPr>
      </w:pPr>
      <w:r w:rsidRPr="0084148D">
        <w:rPr>
          <w:rFonts w:ascii="宋体" w:hAnsi="宋体" w:hint="eastAsia"/>
          <w:sz w:val="32"/>
          <w:szCs w:val="32"/>
        </w:rPr>
        <w:t>希腊共产党（KKE）支持的竞选名单——民主战斗联盟（DAS），包括了那些支持全体工人战斗阵线（PAME）行动的工会活动家们。这份名单在得票数、得票率方面都得到</w:t>
      </w:r>
      <w:r w:rsidRPr="0084148D">
        <w:rPr>
          <w:rFonts w:ascii="宋体" w:hAnsi="宋体" w:hint="eastAsia"/>
          <w:sz w:val="32"/>
          <w:szCs w:val="32"/>
        </w:rPr>
        <w:lastRenderedPageBreak/>
        <w:t>了加强。这次它得到了3</w:t>
      </w:r>
      <w:r w:rsidRPr="0084148D">
        <w:rPr>
          <w:rFonts w:ascii="宋体" w:hAnsi="宋体"/>
          <w:sz w:val="32"/>
          <w:szCs w:val="32"/>
        </w:rPr>
        <w:t>71</w:t>
      </w:r>
      <w:r w:rsidRPr="0084148D">
        <w:rPr>
          <w:rFonts w:ascii="宋体" w:hAnsi="宋体" w:hint="eastAsia"/>
          <w:sz w:val="32"/>
          <w:szCs w:val="32"/>
        </w:rPr>
        <w:t>票，占比3</w:t>
      </w:r>
      <w:r w:rsidRPr="0084148D">
        <w:rPr>
          <w:rFonts w:ascii="宋体" w:hAnsi="宋体"/>
          <w:sz w:val="32"/>
          <w:szCs w:val="32"/>
        </w:rPr>
        <w:t>1.39%</w:t>
      </w:r>
      <w:r w:rsidRPr="0084148D">
        <w:rPr>
          <w:rFonts w:ascii="宋体" w:hAnsi="宋体" w:hint="eastAsia"/>
          <w:sz w:val="32"/>
          <w:szCs w:val="32"/>
        </w:rPr>
        <w:t>，在新的执行委员会中占9个席位。（2</w:t>
      </w:r>
      <w:r w:rsidRPr="0084148D">
        <w:rPr>
          <w:rFonts w:ascii="宋体" w:hAnsi="宋体"/>
          <w:sz w:val="32"/>
          <w:szCs w:val="32"/>
        </w:rPr>
        <w:t>020</w:t>
      </w:r>
      <w:r w:rsidRPr="0084148D">
        <w:rPr>
          <w:rFonts w:ascii="宋体" w:hAnsi="宋体" w:hint="eastAsia"/>
          <w:sz w:val="32"/>
          <w:szCs w:val="32"/>
        </w:rPr>
        <w:t>年雅典</w:t>
      </w:r>
      <w:r w:rsidR="00A12F2A">
        <w:rPr>
          <w:rFonts w:ascii="宋体" w:hAnsi="宋体" w:hint="eastAsia"/>
          <w:sz w:val="32"/>
          <w:szCs w:val="32"/>
        </w:rPr>
        <w:t>劳工</w:t>
      </w:r>
      <w:r w:rsidRPr="0084148D">
        <w:rPr>
          <w:rFonts w:ascii="宋体" w:hAnsi="宋体" w:hint="eastAsia"/>
          <w:sz w:val="32"/>
          <w:szCs w:val="32"/>
        </w:rPr>
        <w:t>中心代表大会上，民主战斗联盟获3</w:t>
      </w:r>
      <w:r w:rsidRPr="0084148D">
        <w:rPr>
          <w:rFonts w:ascii="宋体" w:hAnsi="宋体"/>
          <w:sz w:val="32"/>
          <w:szCs w:val="32"/>
        </w:rPr>
        <w:t>45</w:t>
      </w:r>
      <w:r w:rsidRPr="0084148D">
        <w:rPr>
          <w:rFonts w:ascii="宋体" w:hAnsi="宋体" w:hint="eastAsia"/>
          <w:sz w:val="32"/>
          <w:szCs w:val="32"/>
        </w:rPr>
        <w:t>票，占比2</w:t>
      </w:r>
      <w:r w:rsidRPr="0084148D">
        <w:rPr>
          <w:rFonts w:ascii="宋体" w:hAnsi="宋体"/>
          <w:sz w:val="32"/>
          <w:szCs w:val="32"/>
        </w:rPr>
        <w:t>8.7%</w:t>
      </w:r>
      <w:r w:rsidRPr="0084148D">
        <w:rPr>
          <w:rFonts w:ascii="宋体" w:hAnsi="宋体" w:hint="eastAsia"/>
          <w:sz w:val="32"/>
          <w:szCs w:val="32"/>
        </w:rPr>
        <w:t>。）</w:t>
      </w:r>
    </w:p>
    <w:p w14:paraId="452A547B" w14:textId="29417ECC" w:rsidR="00EC3EDB" w:rsidRPr="0084148D" w:rsidRDefault="00EC3EDB" w:rsidP="00EC3EDB">
      <w:pPr>
        <w:spacing w:before="60" w:after="60" w:line="480" w:lineRule="exact"/>
        <w:ind w:firstLine="640"/>
        <w:rPr>
          <w:rFonts w:ascii="宋体" w:hAnsi="宋体"/>
          <w:sz w:val="32"/>
          <w:szCs w:val="32"/>
        </w:rPr>
      </w:pPr>
      <w:r w:rsidRPr="0084148D">
        <w:rPr>
          <w:rFonts w:ascii="宋体" w:hAnsi="宋体" w:hint="eastAsia"/>
          <w:sz w:val="32"/>
          <w:szCs w:val="32"/>
        </w:rPr>
        <w:t>这份由全体工人战斗阵线的工会活动家组成的名单得到了加强，这是对新民主党（New</w:t>
      </w:r>
      <w:r w:rsidRPr="0084148D">
        <w:rPr>
          <w:rFonts w:ascii="宋体" w:hAnsi="宋体"/>
          <w:sz w:val="32"/>
          <w:szCs w:val="32"/>
        </w:rPr>
        <w:t xml:space="preserve"> </w:t>
      </w:r>
      <w:r w:rsidRPr="0084148D">
        <w:rPr>
          <w:rFonts w:ascii="宋体" w:hAnsi="宋体" w:hint="eastAsia"/>
          <w:sz w:val="32"/>
          <w:szCs w:val="32"/>
        </w:rPr>
        <w:t>Democracy）右翼政府实施的反人民政策的又一战斗性回击。新民主党政府反劳工、反工会政策的大棒，是从上一届激进左翼联盟（SYRIZA）的“左翼”政府手中接过来的。</w:t>
      </w:r>
    </w:p>
    <w:p w14:paraId="03F7C110" w14:textId="403BB947" w:rsidR="00EC3EDB" w:rsidRPr="0084148D" w:rsidRDefault="00EC3EDB" w:rsidP="00EC3EDB">
      <w:pPr>
        <w:spacing w:before="60" w:after="60" w:line="480" w:lineRule="exact"/>
        <w:ind w:firstLine="640"/>
        <w:rPr>
          <w:rFonts w:ascii="宋体" w:hAnsi="宋体"/>
          <w:sz w:val="32"/>
          <w:szCs w:val="32"/>
        </w:rPr>
      </w:pPr>
      <w:r w:rsidRPr="0084148D">
        <w:rPr>
          <w:rFonts w:ascii="宋体" w:hAnsi="宋体" w:hint="eastAsia"/>
          <w:sz w:val="32"/>
          <w:szCs w:val="32"/>
        </w:rPr>
        <w:t>民主战斗联盟的进一步加强</w:t>
      </w:r>
      <w:r w:rsidR="0084148D">
        <w:rPr>
          <w:rFonts w:ascii="宋体" w:hAnsi="宋体" w:hint="eastAsia"/>
          <w:sz w:val="32"/>
          <w:szCs w:val="32"/>
        </w:rPr>
        <w:t>，</w:t>
      </w:r>
      <w:r w:rsidRPr="0084148D">
        <w:rPr>
          <w:rFonts w:ascii="宋体" w:hAnsi="宋体" w:hint="eastAsia"/>
          <w:sz w:val="32"/>
          <w:szCs w:val="32"/>
        </w:rPr>
        <w:t>延续着其近几年来的发展势头。在雅典</w:t>
      </w:r>
      <w:r w:rsidR="008B0219">
        <w:rPr>
          <w:rFonts w:ascii="宋体" w:hAnsi="宋体" w:hint="eastAsia"/>
          <w:sz w:val="32"/>
          <w:szCs w:val="32"/>
        </w:rPr>
        <w:t>劳工</w:t>
      </w:r>
      <w:r w:rsidRPr="0084148D">
        <w:rPr>
          <w:rFonts w:ascii="宋体" w:hAnsi="宋体" w:hint="eastAsia"/>
          <w:sz w:val="32"/>
          <w:szCs w:val="32"/>
        </w:rPr>
        <w:t>中心的代表大会上，支持民主战斗联盟竞选名单的工人一届比一届多。它是唯一一个支持率上升的力量：资产阶级政党（新民主党、激进左翼联盟、泛希腊社会主义运动（</w:t>
      </w:r>
      <w:r w:rsidRPr="0084148D">
        <w:rPr>
          <w:rFonts w:ascii="宋体" w:hAnsi="宋体"/>
          <w:sz w:val="32"/>
          <w:szCs w:val="32"/>
        </w:rPr>
        <w:t>PASOK）</w:t>
      </w:r>
      <w:r w:rsidRPr="0084148D">
        <w:rPr>
          <w:rFonts w:ascii="宋体" w:hAnsi="宋体" w:hint="eastAsia"/>
          <w:sz w:val="32"/>
          <w:szCs w:val="32"/>
        </w:rPr>
        <w:t>）支持下的其他竞选名单的支持率进一步下降了。这很能说明问题。</w:t>
      </w:r>
    </w:p>
    <w:p w14:paraId="52B63623" w14:textId="77777777" w:rsidR="00EC3EDB" w:rsidRPr="0084148D" w:rsidRDefault="00EC3EDB" w:rsidP="00EC3EDB">
      <w:pPr>
        <w:spacing w:before="60" w:after="60" w:line="480" w:lineRule="exact"/>
        <w:ind w:firstLine="640"/>
        <w:rPr>
          <w:rFonts w:ascii="宋体" w:hAnsi="宋体"/>
          <w:sz w:val="32"/>
          <w:szCs w:val="32"/>
        </w:rPr>
      </w:pPr>
      <w:r w:rsidRPr="0084148D">
        <w:rPr>
          <w:rFonts w:ascii="宋体" w:hAnsi="宋体" w:hint="eastAsia"/>
          <w:sz w:val="32"/>
          <w:szCs w:val="32"/>
        </w:rPr>
        <w:t>在雅典劳工中心的历届选举中，民主战斗联盟的得票率分别为：</w:t>
      </w:r>
      <w:r w:rsidRPr="0084148D">
        <w:rPr>
          <w:rFonts w:ascii="宋体" w:hAnsi="宋体"/>
          <w:sz w:val="32"/>
          <w:szCs w:val="32"/>
        </w:rPr>
        <w:t>2013</w:t>
      </w:r>
      <w:r w:rsidRPr="0084148D">
        <w:rPr>
          <w:rFonts w:ascii="宋体" w:hAnsi="宋体" w:hint="eastAsia"/>
          <w:sz w:val="32"/>
          <w:szCs w:val="32"/>
        </w:rPr>
        <w:t>年</w:t>
      </w:r>
      <w:r w:rsidRPr="0084148D">
        <w:rPr>
          <w:rFonts w:ascii="宋体" w:hAnsi="宋体"/>
          <w:sz w:val="32"/>
          <w:szCs w:val="32"/>
        </w:rPr>
        <w:t>27.99%</w:t>
      </w:r>
      <w:r w:rsidRPr="0084148D">
        <w:rPr>
          <w:rFonts w:ascii="宋体" w:hAnsi="宋体" w:hint="eastAsia"/>
          <w:sz w:val="32"/>
          <w:szCs w:val="32"/>
        </w:rPr>
        <w:t>；2</w:t>
      </w:r>
      <w:r w:rsidRPr="0084148D">
        <w:rPr>
          <w:rFonts w:ascii="宋体" w:hAnsi="宋体"/>
          <w:sz w:val="32"/>
          <w:szCs w:val="32"/>
        </w:rPr>
        <w:t>017</w:t>
      </w:r>
      <w:r w:rsidRPr="0084148D">
        <w:rPr>
          <w:rFonts w:ascii="宋体" w:hAnsi="宋体" w:hint="eastAsia"/>
          <w:sz w:val="32"/>
          <w:szCs w:val="32"/>
        </w:rPr>
        <w:t>年2</w:t>
      </w:r>
      <w:r w:rsidRPr="0084148D">
        <w:rPr>
          <w:rFonts w:ascii="宋体" w:hAnsi="宋体"/>
          <w:sz w:val="32"/>
          <w:szCs w:val="32"/>
        </w:rPr>
        <w:t>6.92%</w:t>
      </w:r>
      <w:r w:rsidRPr="0084148D">
        <w:rPr>
          <w:rFonts w:ascii="宋体" w:hAnsi="宋体" w:hint="eastAsia"/>
          <w:sz w:val="32"/>
          <w:szCs w:val="32"/>
        </w:rPr>
        <w:t>；2</w:t>
      </w:r>
      <w:r w:rsidRPr="0084148D">
        <w:rPr>
          <w:rFonts w:ascii="宋体" w:hAnsi="宋体"/>
          <w:sz w:val="32"/>
          <w:szCs w:val="32"/>
        </w:rPr>
        <w:t>020</w:t>
      </w:r>
      <w:r w:rsidRPr="0084148D">
        <w:rPr>
          <w:rFonts w:ascii="宋体" w:hAnsi="宋体" w:hint="eastAsia"/>
          <w:sz w:val="32"/>
          <w:szCs w:val="32"/>
        </w:rPr>
        <w:t>年2</w:t>
      </w:r>
      <w:r w:rsidRPr="0084148D">
        <w:rPr>
          <w:rFonts w:ascii="宋体" w:hAnsi="宋体"/>
          <w:sz w:val="32"/>
          <w:szCs w:val="32"/>
        </w:rPr>
        <w:t>8.7%</w:t>
      </w:r>
      <w:r w:rsidRPr="0084148D">
        <w:rPr>
          <w:rFonts w:ascii="宋体" w:hAnsi="宋体" w:hint="eastAsia"/>
          <w:sz w:val="32"/>
          <w:szCs w:val="32"/>
        </w:rPr>
        <w:t>；现在则达到了3</w:t>
      </w:r>
      <w:r w:rsidRPr="0084148D">
        <w:rPr>
          <w:rFonts w:ascii="宋体" w:hAnsi="宋体"/>
          <w:sz w:val="32"/>
          <w:szCs w:val="32"/>
        </w:rPr>
        <w:t>1.39%</w:t>
      </w:r>
      <w:r w:rsidRPr="0084148D">
        <w:rPr>
          <w:rFonts w:ascii="宋体" w:hAnsi="宋体" w:hint="eastAsia"/>
          <w:sz w:val="32"/>
          <w:szCs w:val="32"/>
        </w:rPr>
        <w:t>。</w:t>
      </w:r>
    </w:p>
    <w:p w14:paraId="0797A9E0" w14:textId="77777777" w:rsidR="004F61CC" w:rsidRPr="0084148D" w:rsidRDefault="004F61CC">
      <w:pPr>
        <w:widowControl/>
        <w:spacing w:line="240" w:lineRule="auto"/>
        <w:ind w:firstLineChars="0" w:firstLine="0"/>
        <w:jc w:val="left"/>
        <w:rPr>
          <w:rFonts w:ascii="黑体" w:eastAsia="黑体" w:hAnsi="黑体"/>
          <w:b/>
          <w:kern w:val="44"/>
          <w:sz w:val="36"/>
          <w:szCs w:val="36"/>
        </w:rPr>
      </w:pPr>
      <w:r w:rsidRPr="0084148D">
        <w:rPr>
          <w:rFonts w:ascii="黑体" w:eastAsia="黑体" w:hAnsi="黑体"/>
          <w:szCs w:val="36"/>
        </w:rPr>
        <w:br w:type="page"/>
      </w:r>
    </w:p>
    <w:p w14:paraId="34296602" w14:textId="4AF925B7" w:rsidR="00E35B04" w:rsidRPr="0084148D" w:rsidRDefault="00EC3EDB">
      <w:pPr>
        <w:pStyle w:val="1"/>
        <w:rPr>
          <w:rFonts w:ascii="黑体" w:eastAsia="黑体" w:hAnsi="黑体"/>
          <w:szCs w:val="36"/>
        </w:rPr>
      </w:pPr>
      <w:bookmarkStart w:id="7" w:name="_Toc130330799"/>
      <w:r w:rsidRPr="0084148D">
        <w:rPr>
          <w:rFonts w:ascii="黑体" w:eastAsia="黑体" w:hAnsi="黑体" w:hint="eastAsia"/>
          <w:szCs w:val="36"/>
        </w:rPr>
        <w:lastRenderedPageBreak/>
        <w:t>俄罗斯：纪念苏联活动人士被判强制劳动</w:t>
      </w:r>
      <w:bookmarkEnd w:id="7"/>
    </w:p>
    <w:bookmarkEnd w:id="2"/>
    <w:bookmarkEnd w:id="3"/>
    <w:bookmarkEnd w:id="4"/>
    <w:p w14:paraId="7D461F6B" w14:textId="4A41934D" w:rsidR="00E35B04" w:rsidRPr="0084148D" w:rsidRDefault="00DA42A0" w:rsidP="00301F0D">
      <w:pPr>
        <w:spacing w:before="240" w:after="120" w:line="360" w:lineRule="exact"/>
        <w:ind w:firstLine="560"/>
        <w:jc w:val="left"/>
        <w:rPr>
          <w:rFonts w:ascii="Times New Roman" w:eastAsia="仿宋" w:hAnsi="Times New Roman" w:cs="Times New Roman"/>
          <w:szCs w:val="28"/>
        </w:rPr>
      </w:pPr>
      <w:r w:rsidRPr="0084148D">
        <w:rPr>
          <w:rFonts w:ascii="Times New Roman" w:eastAsia="仿宋" w:hAnsi="Times New Roman" w:cs="Times New Roman"/>
          <w:szCs w:val="28"/>
        </w:rPr>
        <w:t>来源：</w:t>
      </w:r>
      <w:r w:rsidR="00EC3EDB" w:rsidRPr="0084148D">
        <w:rPr>
          <w:rFonts w:ascii="Times New Roman" w:eastAsia="仿宋" w:hAnsi="Times New Roman" w:cs="Times New Roman" w:hint="eastAsia"/>
          <w:szCs w:val="28"/>
        </w:rPr>
        <w:t>共产党和工人党国际会议“团结网”（</w:t>
      </w:r>
      <w:r w:rsidR="00EC3EDB" w:rsidRPr="0084148D">
        <w:rPr>
          <w:rFonts w:ascii="Times New Roman" w:eastAsia="仿宋" w:hAnsi="Times New Roman" w:cs="Times New Roman" w:hint="eastAsia"/>
          <w:szCs w:val="28"/>
        </w:rPr>
        <w:t>Solid</w:t>
      </w:r>
      <w:r w:rsidR="00EC3EDB" w:rsidRPr="0084148D">
        <w:rPr>
          <w:rFonts w:ascii="Times New Roman" w:eastAsia="仿宋" w:hAnsi="Times New Roman" w:cs="Times New Roman"/>
          <w:szCs w:val="28"/>
        </w:rPr>
        <w:t>Net</w:t>
      </w:r>
      <w:r w:rsidR="00EC3EDB" w:rsidRPr="0084148D">
        <w:rPr>
          <w:rFonts w:ascii="Times New Roman" w:eastAsia="仿宋" w:hAnsi="Times New Roman" w:cs="Times New Roman" w:hint="eastAsia"/>
          <w:szCs w:val="28"/>
        </w:rPr>
        <w:t>）</w:t>
      </w:r>
    </w:p>
    <w:p w14:paraId="06304F86" w14:textId="1FF211FB" w:rsidR="00E35B04" w:rsidRPr="0084148D" w:rsidRDefault="00DA42A0" w:rsidP="00301F0D">
      <w:pPr>
        <w:spacing w:before="120" w:after="120" w:line="360" w:lineRule="exact"/>
        <w:ind w:firstLine="560"/>
        <w:jc w:val="left"/>
        <w:rPr>
          <w:rFonts w:ascii="Times New Roman" w:eastAsia="仿宋" w:hAnsi="Times New Roman" w:cs="Times New Roman"/>
          <w:szCs w:val="28"/>
        </w:rPr>
      </w:pPr>
      <w:r w:rsidRPr="0084148D">
        <w:rPr>
          <w:rFonts w:ascii="Times New Roman" w:eastAsia="仿宋" w:hAnsi="Times New Roman" w:cs="Times New Roman"/>
          <w:szCs w:val="28"/>
        </w:rPr>
        <w:t>日期：</w:t>
      </w:r>
      <w:r w:rsidR="00F24B99" w:rsidRPr="0084148D">
        <w:rPr>
          <w:rFonts w:ascii="Times New Roman" w:eastAsia="仿宋" w:hAnsi="Times New Roman" w:cs="Times New Roman" w:hint="eastAsia"/>
          <w:szCs w:val="28"/>
        </w:rPr>
        <w:t>2023</w:t>
      </w:r>
      <w:r w:rsidR="00F24B99" w:rsidRPr="0084148D">
        <w:rPr>
          <w:rFonts w:ascii="Times New Roman" w:eastAsia="仿宋" w:hAnsi="Times New Roman" w:cs="Times New Roman" w:hint="eastAsia"/>
          <w:szCs w:val="28"/>
        </w:rPr>
        <w:t>年</w:t>
      </w:r>
      <w:r w:rsidR="008F61C4" w:rsidRPr="0084148D">
        <w:rPr>
          <w:rFonts w:ascii="Times New Roman" w:eastAsia="仿宋" w:hAnsi="Times New Roman" w:cs="Times New Roman"/>
          <w:szCs w:val="28"/>
        </w:rPr>
        <w:t>2</w:t>
      </w:r>
      <w:r w:rsidR="00F24B99" w:rsidRPr="0084148D">
        <w:rPr>
          <w:rFonts w:ascii="Times New Roman" w:eastAsia="仿宋" w:hAnsi="Times New Roman" w:cs="Times New Roman" w:hint="eastAsia"/>
          <w:szCs w:val="28"/>
        </w:rPr>
        <w:t>月</w:t>
      </w:r>
      <w:r w:rsidR="00EC3EDB" w:rsidRPr="0084148D">
        <w:rPr>
          <w:rFonts w:ascii="Times New Roman" w:eastAsia="仿宋" w:hAnsi="Times New Roman" w:cs="Times New Roman"/>
          <w:szCs w:val="28"/>
        </w:rPr>
        <w:t>9</w:t>
      </w:r>
      <w:r w:rsidR="00F24B99" w:rsidRPr="0084148D">
        <w:rPr>
          <w:rFonts w:ascii="Times New Roman" w:eastAsia="仿宋" w:hAnsi="Times New Roman" w:cs="Times New Roman" w:hint="eastAsia"/>
          <w:szCs w:val="28"/>
        </w:rPr>
        <w:t>日</w:t>
      </w:r>
    </w:p>
    <w:p w14:paraId="5294C145" w14:textId="020466A8" w:rsidR="00F24B99" w:rsidRPr="0084148D" w:rsidRDefault="00DA42A0" w:rsidP="00301F0D">
      <w:pPr>
        <w:spacing w:before="120" w:after="240" w:line="360" w:lineRule="exact"/>
        <w:ind w:firstLine="560"/>
        <w:jc w:val="left"/>
        <w:rPr>
          <w:rStyle w:val="af"/>
          <w:rFonts w:ascii="Times New Roman" w:hAnsi="Times New Roman" w:cs="Times New Roman"/>
          <w:color w:val="auto"/>
          <w:szCs w:val="28"/>
        </w:rPr>
      </w:pPr>
      <w:r w:rsidRPr="0084148D">
        <w:rPr>
          <w:rFonts w:ascii="Times New Roman" w:eastAsia="仿宋" w:hAnsi="Times New Roman" w:cs="Times New Roman"/>
          <w:szCs w:val="28"/>
        </w:rPr>
        <w:t>链接</w:t>
      </w:r>
      <w:r w:rsidRPr="0084148D">
        <w:rPr>
          <w:rFonts w:ascii="Times New Roman" w:eastAsia="仿宋" w:hAnsi="Times New Roman" w:cs="Times New Roman" w:hint="eastAsia"/>
          <w:szCs w:val="28"/>
        </w:rPr>
        <w:t>：</w:t>
      </w:r>
      <w:r w:rsidR="00EC3EDB" w:rsidRPr="0084148D">
        <w:rPr>
          <w:rStyle w:val="af"/>
          <w:rFonts w:ascii="Times New Roman" w:hAnsi="Times New Roman" w:cs="Times New Roman"/>
          <w:color w:val="auto"/>
          <w:szCs w:val="28"/>
        </w:rPr>
        <w:t>http://www.solidnet.org/article/Russian-CWP-Repressions-against-our-comrade-Victor-Burenkov/</w:t>
      </w:r>
    </w:p>
    <w:p w14:paraId="14D86515" w14:textId="58FCD9A6" w:rsidR="00EC3EDB" w:rsidRPr="0084148D" w:rsidRDefault="00EC3EDB" w:rsidP="00EC3EDB">
      <w:pPr>
        <w:spacing w:before="60" w:after="60" w:line="480" w:lineRule="exact"/>
        <w:ind w:firstLine="640"/>
        <w:rPr>
          <w:rFonts w:ascii="宋体" w:hAnsi="宋体"/>
          <w:sz w:val="32"/>
          <w:szCs w:val="32"/>
        </w:rPr>
      </w:pPr>
      <w:r w:rsidRPr="0084148D">
        <w:rPr>
          <w:rFonts w:ascii="宋体" w:hAnsi="宋体" w:hint="eastAsia"/>
          <w:sz w:val="32"/>
          <w:szCs w:val="32"/>
        </w:rPr>
        <w:t>在沃罗涅日市（Voronezh）海德公园（Hyde</w:t>
      </w:r>
      <w:r w:rsidRPr="0084148D">
        <w:rPr>
          <w:rFonts w:ascii="宋体" w:hAnsi="宋体"/>
          <w:sz w:val="32"/>
          <w:szCs w:val="32"/>
        </w:rPr>
        <w:t xml:space="preserve"> </w:t>
      </w:r>
      <w:r w:rsidRPr="0084148D">
        <w:rPr>
          <w:rFonts w:ascii="宋体" w:hAnsi="宋体" w:hint="eastAsia"/>
          <w:sz w:val="32"/>
          <w:szCs w:val="32"/>
        </w:rPr>
        <w:t>Park），一场纪念苏联成立1</w:t>
      </w:r>
      <w:r w:rsidRPr="0084148D">
        <w:rPr>
          <w:rFonts w:ascii="宋体" w:hAnsi="宋体"/>
          <w:sz w:val="32"/>
          <w:szCs w:val="32"/>
        </w:rPr>
        <w:t>00</w:t>
      </w:r>
      <w:r w:rsidRPr="0084148D">
        <w:rPr>
          <w:rFonts w:ascii="宋体" w:hAnsi="宋体" w:hint="eastAsia"/>
          <w:sz w:val="32"/>
          <w:szCs w:val="32"/>
        </w:rPr>
        <w:t>周年的小型信息交流会</w:t>
      </w:r>
      <w:r w:rsidR="006E764C">
        <w:rPr>
          <w:rFonts w:ascii="宋体" w:hAnsi="宋体" w:hint="eastAsia"/>
          <w:sz w:val="32"/>
          <w:szCs w:val="32"/>
        </w:rPr>
        <w:t>的</w:t>
      </w:r>
      <w:r w:rsidRPr="0084148D">
        <w:rPr>
          <w:rFonts w:ascii="宋体" w:hAnsi="宋体" w:hint="eastAsia"/>
          <w:sz w:val="32"/>
          <w:szCs w:val="32"/>
        </w:rPr>
        <w:t>参与者</w:t>
      </w:r>
      <w:r w:rsidR="006E764C">
        <w:rPr>
          <w:rFonts w:ascii="宋体" w:hAnsi="宋体" w:hint="eastAsia"/>
          <w:sz w:val="32"/>
          <w:szCs w:val="32"/>
        </w:rPr>
        <w:t>们遭到了</w:t>
      </w:r>
      <w:r w:rsidRPr="0084148D">
        <w:rPr>
          <w:rFonts w:ascii="宋体" w:hAnsi="宋体" w:hint="eastAsia"/>
          <w:sz w:val="32"/>
          <w:szCs w:val="32"/>
        </w:rPr>
        <w:t>警方</w:t>
      </w:r>
      <w:r w:rsidR="006E764C">
        <w:rPr>
          <w:rFonts w:ascii="宋体" w:hAnsi="宋体" w:hint="eastAsia"/>
          <w:sz w:val="32"/>
          <w:szCs w:val="32"/>
        </w:rPr>
        <w:t>的</w:t>
      </w:r>
      <w:r w:rsidRPr="0084148D">
        <w:rPr>
          <w:rFonts w:ascii="宋体" w:hAnsi="宋体" w:hint="eastAsia"/>
          <w:sz w:val="32"/>
          <w:szCs w:val="32"/>
        </w:rPr>
        <w:t>逮捕。</w:t>
      </w:r>
      <w:r w:rsidR="0084148D">
        <w:rPr>
          <w:rFonts w:ascii="宋体" w:hAnsi="宋体" w:hint="eastAsia"/>
          <w:sz w:val="32"/>
          <w:szCs w:val="32"/>
        </w:rPr>
        <w:t>4</w:t>
      </w:r>
      <w:r w:rsidRPr="0084148D">
        <w:rPr>
          <w:rFonts w:ascii="宋体" w:hAnsi="宋体" w:hint="eastAsia"/>
          <w:sz w:val="32"/>
          <w:szCs w:val="32"/>
        </w:rPr>
        <w:t>名俄罗斯共产主义工人党</w:t>
      </w:r>
      <w:r w:rsidR="00F45D17" w:rsidRPr="0084148D">
        <w:rPr>
          <w:rFonts w:ascii="宋体" w:hAnsi="宋体" w:hint="eastAsia"/>
          <w:sz w:val="32"/>
          <w:szCs w:val="32"/>
        </w:rPr>
        <w:t>（RCWP）</w:t>
      </w:r>
      <w:r w:rsidRPr="0084148D">
        <w:rPr>
          <w:rFonts w:ascii="宋体" w:hAnsi="宋体" w:hint="eastAsia"/>
          <w:sz w:val="32"/>
          <w:szCs w:val="32"/>
        </w:rPr>
        <w:t>的成员带人们重温了流行歌曲《我的地址是苏联》的歌词，并解答了人们的提问。他们指出，原苏联土地上的战争是资本主义带来的。虽然这一行动是在当地海德公园内进行的，但警方仍以新冠病毒管控为由，带走了所有活动人士，并立即对他们进行了司法报复。</w:t>
      </w:r>
    </w:p>
    <w:p w14:paraId="4CAA909F" w14:textId="77777777" w:rsidR="00EC3EDB" w:rsidRPr="0084148D" w:rsidRDefault="00EC3EDB" w:rsidP="00EC3EDB">
      <w:pPr>
        <w:spacing w:before="60" w:after="60" w:line="480" w:lineRule="exact"/>
        <w:ind w:firstLine="640"/>
        <w:rPr>
          <w:rFonts w:ascii="宋体" w:hAnsi="宋体"/>
          <w:sz w:val="32"/>
          <w:szCs w:val="32"/>
        </w:rPr>
      </w:pPr>
      <w:r w:rsidRPr="0084148D">
        <w:rPr>
          <w:rFonts w:ascii="宋体" w:hAnsi="宋体" w:hint="eastAsia"/>
          <w:sz w:val="32"/>
          <w:szCs w:val="32"/>
        </w:rPr>
        <w:t>俄罗斯共产主义工人党中央委员会国际部的维克多·布伦科夫（Victor</w:t>
      </w:r>
      <w:r w:rsidRPr="0084148D">
        <w:rPr>
          <w:rFonts w:ascii="宋体" w:hAnsi="宋体"/>
          <w:sz w:val="32"/>
          <w:szCs w:val="32"/>
        </w:rPr>
        <w:t xml:space="preserve"> </w:t>
      </w:r>
      <w:r w:rsidRPr="0084148D">
        <w:rPr>
          <w:rFonts w:ascii="宋体" w:hAnsi="宋体" w:hint="eastAsia"/>
          <w:sz w:val="32"/>
          <w:szCs w:val="32"/>
        </w:rPr>
        <w:t>Burenkov）参与了这一活动，并展示了海报“我们的地址是苏联”。为此，他被法院判处1</w:t>
      </w:r>
      <w:r w:rsidRPr="0084148D">
        <w:rPr>
          <w:rFonts w:ascii="宋体" w:hAnsi="宋体"/>
          <w:sz w:val="32"/>
          <w:szCs w:val="32"/>
        </w:rPr>
        <w:t>50</w:t>
      </w:r>
      <w:r w:rsidRPr="0084148D">
        <w:rPr>
          <w:rFonts w:ascii="宋体" w:hAnsi="宋体" w:hint="eastAsia"/>
          <w:sz w:val="32"/>
          <w:szCs w:val="32"/>
        </w:rPr>
        <w:t>小时强制劳动。</w:t>
      </w:r>
    </w:p>
    <w:p w14:paraId="2DC8B20A" w14:textId="14FA5873" w:rsidR="00301F0D" w:rsidRPr="0084148D" w:rsidRDefault="00EC3EDB" w:rsidP="00EC3EDB">
      <w:pPr>
        <w:spacing w:before="60" w:after="60" w:line="480" w:lineRule="exact"/>
        <w:ind w:firstLine="640"/>
        <w:rPr>
          <w:rFonts w:ascii="宋体" w:hAnsi="宋体"/>
          <w:sz w:val="32"/>
          <w:szCs w:val="32"/>
        </w:rPr>
      </w:pPr>
      <w:r w:rsidRPr="0084148D">
        <w:rPr>
          <w:rFonts w:ascii="宋体" w:hAnsi="宋体" w:hint="eastAsia"/>
          <w:sz w:val="32"/>
          <w:szCs w:val="32"/>
        </w:rPr>
        <w:t>俄罗斯共产主义工人党认为</w:t>
      </w:r>
      <w:r w:rsidR="00FE7351">
        <w:rPr>
          <w:rFonts w:ascii="宋体" w:hAnsi="宋体" w:hint="eastAsia"/>
          <w:sz w:val="32"/>
          <w:szCs w:val="32"/>
        </w:rPr>
        <w:t>，</w:t>
      </w:r>
      <w:r w:rsidRPr="0084148D">
        <w:rPr>
          <w:rFonts w:ascii="宋体" w:hAnsi="宋体" w:hint="eastAsia"/>
          <w:sz w:val="32"/>
          <w:szCs w:val="32"/>
        </w:rPr>
        <w:t>这一镇压</w:t>
      </w:r>
      <w:r w:rsidR="00515AC4">
        <w:rPr>
          <w:rFonts w:ascii="宋体" w:hAnsi="宋体" w:hint="eastAsia"/>
          <w:sz w:val="32"/>
          <w:szCs w:val="32"/>
        </w:rPr>
        <w:t>举措</w:t>
      </w:r>
      <w:r w:rsidRPr="0084148D">
        <w:rPr>
          <w:rFonts w:ascii="宋体" w:hAnsi="宋体" w:hint="eastAsia"/>
          <w:sz w:val="32"/>
          <w:szCs w:val="32"/>
        </w:rPr>
        <w:t>和人们在乌克兰因观点而遭受的镇压如出一辙。维克多在他的海报中把苏联作为社会运动的目标，这是资产阶级无法接受的。维克多和他的同志们带大家重温了苏联的历史，那是一个不和邻居开战、没有血腥民族冲突、没有种族清洗、没有暴力袭击、没有经济危机、没有匪帮枪战的国家。</w:t>
      </w:r>
    </w:p>
    <w:p w14:paraId="37738F62" w14:textId="7EDCE3F5" w:rsidR="00301F0D" w:rsidRPr="0084148D" w:rsidRDefault="00F45D17" w:rsidP="00301F0D">
      <w:pPr>
        <w:pStyle w:val="1"/>
        <w:rPr>
          <w:rFonts w:ascii="黑体" w:eastAsia="黑体" w:hAnsi="黑体"/>
          <w:sz w:val="32"/>
          <w:szCs w:val="32"/>
        </w:rPr>
      </w:pPr>
      <w:bookmarkStart w:id="8" w:name="_Toc130330800"/>
      <w:r w:rsidRPr="0084148D">
        <w:rPr>
          <w:rFonts w:ascii="黑体" w:eastAsia="黑体" w:hAnsi="黑体" w:hint="eastAsia"/>
          <w:sz w:val="32"/>
          <w:szCs w:val="32"/>
        </w:rPr>
        <w:lastRenderedPageBreak/>
        <w:t>日共副委员长</w:t>
      </w:r>
      <w:r w:rsidR="001F6930" w:rsidRPr="0084148D">
        <w:rPr>
          <w:rFonts w:ascii="黑体" w:eastAsia="黑体" w:hAnsi="黑体" w:hint="eastAsia"/>
          <w:sz w:val="32"/>
          <w:szCs w:val="32"/>
        </w:rPr>
        <w:t>绪方靖夫</w:t>
      </w:r>
      <w:r w:rsidRPr="0084148D">
        <w:rPr>
          <w:rFonts w:ascii="黑体" w:eastAsia="黑体" w:hAnsi="黑体" w:hint="eastAsia"/>
          <w:sz w:val="32"/>
          <w:szCs w:val="32"/>
        </w:rPr>
        <w:t>在欧洲左翼党代表大会上的讲话</w:t>
      </w:r>
      <w:bookmarkEnd w:id="8"/>
    </w:p>
    <w:p w14:paraId="64DAEE9E" w14:textId="7522F5FA" w:rsidR="00B16356" w:rsidRPr="0084148D" w:rsidRDefault="001F6930" w:rsidP="00B16356">
      <w:pPr>
        <w:ind w:firstLineChars="0" w:firstLine="0"/>
        <w:jc w:val="center"/>
      </w:pPr>
      <w:r w:rsidRPr="0084148D">
        <w:rPr>
          <w:noProof/>
        </w:rPr>
        <w:drawing>
          <wp:inline distT="0" distB="0" distL="0" distR="0" wp14:anchorId="6EAB6A05" wp14:editId="35180274">
            <wp:extent cx="4191000" cy="609600"/>
            <wp:effectExtent l="0" t="0" r="0" b="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191000" cy="609600"/>
                    </a:xfrm>
                    <a:prstGeom prst="rect">
                      <a:avLst/>
                    </a:prstGeom>
                    <a:noFill/>
                    <a:ln>
                      <a:noFill/>
                    </a:ln>
                  </pic:spPr>
                </pic:pic>
              </a:graphicData>
            </a:graphic>
          </wp:inline>
        </w:drawing>
      </w:r>
    </w:p>
    <w:p w14:paraId="13616825" w14:textId="12382208" w:rsidR="00301F0D" w:rsidRPr="0084148D" w:rsidRDefault="00301F0D" w:rsidP="00301F0D">
      <w:pPr>
        <w:spacing w:before="240" w:after="120" w:line="360" w:lineRule="exact"/>
        <w:ind w:firstLine="560"/>
        <w:jc w:val="left"/>
        <w:rPr>
          <w:rFonts w:ascii="Times New Roman" w:eastAsia="仿宋" w:hAnsi="Times New Roman" w:cs="Times New Roman"/>
          <w:szCs w:val="28"/>
        </w:rPr>
      </w:pPr>
      <w:r w:rsidRPr="0084148D">
        <w:rPr>
          <w:rFonts w:ascii="Times New Roman" w:eastAsia="仿宋" w:hAnsi="Times New Roman" w:cs="Times New Roman"/>
          <w:szCs w:val="28"/>
        </w:rPr>
        <w:t>来源：</w:t>
      </w:r>
      <w:r w:rsidR="00F45D17" w:rsidRPr="0084148D">
        <w:rPr>
          <w:rFonts w:ascii="Times New Roman" w:eastAsia="仿宋" w:hAnsi="Times New Roman" w:cs="Times New Roman" w:hint="eastAsia"/>
          <w:szCs w:val="28"/>
        </w:rPr>
        <w:t>日本共产党</w:t>
      </w:r>
      <w:r w:rsidR="00F45D17" w:rsidRPr="0084148D">
        <w:rPr>
          <w:rFonts w:ascii="Times New Roman" w:eastAsia="仿宋" w:hAnsi="Times New Roman" w:cs="Times New Roman" w:hint="eastAsia"/>
          <w:szCs w:val="28"/>
        </w:rPr>
        <w:t xml:space="preserve"> </w:t>
      </w:r>
      <w:r w:rsidRPr="0084148D">
        <w:rPr>
          <w:rFonts w:ascii="Times New Roman" w:eastAsia="仿宋" w:hAnsi="Times New Roman" w:cs="Times New Roman" w:hint="eastAsia"/>
          <w:szCs w:val="28"/>
        </w:rPr>
        <w:t>“</w:t>
      </w:r>
      <w:r w:rsidR="00F45D17" w:rsidRPr="0084148D">
        <w:rPr>
          <w:rFonts w:ascii="Times New Roman" w:eastAsia="仿宋" w:hAnsi="Times New Roman" w:cs="Times New Roman" w:hint="eastAsia"/>
          <w:szCs w:val="28"/>
        </w:rPr>
        <w:t>日本新闻周刊</w:t>
      </w:r>
      <w:r w:rsidRPr="0084148D">
        <w:rPr>
          <w:rFonts w:ascii="Times New Roman" w:eastAsia="仿宋" w:hAnsi="Times New Roman" w:cs="Times New Roman" w:hint="eastAsia"/>
          <w:szCs w:val="28"/>
        </w:rPr>
        <w:t>”网站</w:t>
      </w:r>
    </w:p>
    <w:p w14:paraId="1AE4FDC7" w14:textId="5DA70199" w:rsidR="00301F0D" w:rsidRPr="0084148D" w:rsidRDefault="00301F0D" w:rsidP="00301F0D">
      <w:pPr>
        <w:spacing w:before="120" w:after="120" w:line="360" w:lineRule="exact"/>
        <w:ind w:firstLine="560"/>
        <w:jc w:val="left"/>
        <w:rPr>
          <w:rFonts w:ascii="Times New Roman" w:eastAsia="仿宋" w:hAnsi="Times New Roman" w:cs="Times New Roman"/>
          <w:szCs w:val="28"/>
        </w:rPr>
      </w:pPr>
      <w:r w:rsidRPr="0084148D">
        <w:rPr>
          <w:rFonts w:ascii="Times New Roman" w:eastAsia="仿宋" w:hAnsi="Times New Roman" w:cs="Times New Roman"/>
          <w:szCs w:val="28"/>
        </w:rPr>
        <w:t>日期：</w:t>
      </w:r>
      <w:r w:rsidRPr="0084148D">
        <w:rPr>
          <w:rFonts w:ascii="Times New Roman" w:eastAsia="仿宋" w:hAnsi="Times New Roman" w:cs="Times New Roman"/>
          <w:szCs w:val="28"/>
        </w:rPr>
        <w:t>202</w:t>
      </w:r>
      <w:r w:rsidR="00F45D17" w:rsidRPr="0084148D">
        <w:rPr>
          <w:rFonts w:ascii="Times New Roman" w:eastAsia="仿宋" w:hAnsi="Times New Roman" w:cs="Times New Roman" w:hint="eastAsia"/>
          <w:szCs w:val="28"/>
        </w:rPr>
        <w:t>2</w:t>
      </w:r>
      <w:r w:rsidRPr="0084148D">
        <w:rPr>
          <w:rFonts w:ascii="Times New Roman" w:eastAsia="仿宋" w:hAnsi="Times New Roman" w:cs="Times New Roman"/>
          <w:szCs w:val="28"/>
        </w:rPr>
        <w:t>年</w:t>
      </w:r>
      <w:r w:rsidR="00F45D17" w:rsidRPr="0084148D">
        <w:rPr>
          <w:rFonts w:ascii="Times New Roman" w:eastAsia="仿宋" w:hAnsi="Times New Roman" w:cs="Times New Roman" w:hint="eastAsia"/>
          <w:szCs w:val="28"/>
        </w:rPr>
        <w:t>12</w:t>
      </w:r>
      <w:r w:rsidRPr="0084148D">
        <w:rPr>
          <w:rFonts w:ascii="Times New Roman" w:eastAsia="仿宋" w:hAnsi="Times New Roman" w:cs="Times New Roman"/>
          <w:szCs w:val="28"/>
        </w:rPr>
        <w:t>月</w:t>
      </w:r>
      <w:r w:rsidR="00F45D17" w:rsidRPr="0084148D">
        <w:rPr>
          <w:rFonts w:ascii="Times New Roman" w:eastAsia="仿宋" w:hAnsi="Times New Roman" w:cs="Times New Roman" w:hint="eastAsia"/>
          <w:szCs w:val="28"/>
        </w:rPr>
        <w:t>11</w:t>
      </w:r>
      <w:r w:rsidRPr="0084148D">
        <w:rPr>
          <w:rFonts w:ascii="Times New Roman" w:eastAsia="仿宋" w:hAnsi="Times New Roman" w:cs="Times New Roman"/>
          <w:szCs w:val="28"/>
        </w:rPr>
        <w:t>日</w:t>
      </w:r>
    </w:p>
    <w:p w14:paraId="5AFE8093" w14:textId="58B156D4" w:rsidR="00F45D17" w:rsidRPr="0084148D" w:rsidRDefault="00301F0D" w:rsidP="00301F0D">
      <w:pPr>
        <w:spacing w:before="120" w:after="240" w:line="360" w:lineRule="exact"/>
        <w:ind w:firstLine="560"/>
        <w:jc w:val="left"/>
        <w:rPr>
          <w:rFonts w:ascii="Times New Roman" w:eastAsia="仿宋" w:hAnsi="Times New Roman" w:cs="Times New Roman"/>
          <w:szCs w:val="28"/>
        </w:rPr>
      </w:pPr>
      <w:r w:rsidRPr="0084148D">
        <w:rPr>
          <w:rFonts w:ascii="Times New Roman" w:eastAsia="仿宋" w:hAnsi="Times New Roman" w:cs="Times New Roman"/>
          <w:szCs w:val="28"/>
        </w:rPr>
        <w:t>链接</w:t>
      </w:r>
      <w:r w:rsidRPr="0084148D">
        <w:rPr>
          <w:rFonts w:ascii="Times New Roman" w:eastAsia="仿宋" w:hAnsi="Times New Roman" w:cs="Times New Roman" w:hint="eastAsia"/>
          <w:szCs w:val="28"/>
        </w:rPr>
        <w:t>：</w:t>
      </w:r>
      <w:hyperlink r:id="rId21" w:history="1">
        <w:r w:rsidR="00F45D17" w:rsidRPr="0084148D">
          <w:rPr>
            <w:rStyle w:val="af"/>
            <w:rFonts w:ascii="Times New Roman" w:eastAsia="仿宋" w:hAnsi="Times New Roman" w:cs="Times New Roman"/>
            <w:color w:val="auto"/>
            <w:szCs w:val="28"/>
          </w:rPr>
          <w:t>https://www.japan-press.co.jp/modules/news/index.php?id=14426</w:t>
        </w:r>
      </w:hyperlink>
    </w:p>
    <w:p w14:paraId="40DDFC45" w14:textId="2AEDEFE8" w:rsidR="00F45D17" w:rsidRPr="0084148D" w:rsidRDefault="00F45D17" w:rsidP="00F45D17">
      <w:pPr>
        <w:spacing w:before="60" w:after="60" w:line="480" w:lineRule="exact"/>
        <w:ind w:firstLine="640"/>
        <w:rPr>
          <w:rFonts w:ascii="宋体" w:hAnsi="宋体"/>
          <w:sz w:val="32"/>
          <w:szCs w:val="32"/>
        </w:rPr>
      </w:pPr>
      <w:r w:rsidRPr="0084148D">
        <w:rPr>
          <w:rFonts w:ascii="宋体" w:hAnsi="宋体"/>
          <w:sz w:val="32"/>
          <w:szCs w:val="32"/>
        </w:rPr>
        <w:t>2022</w:t>
      </w:r>
      <w:r w:rsidRPr="0084148D">
        <w:rPr>
          <w:rFonts w:ascii="宋体" w:hAnsi="宋体" w:hint="eastAsia"/>
          <w:sz w:val="32"/>
          <w:szCs w:val="32"/>
        </w:rPr>
        <w:t>年</w:t>
      </w:r>
      <w:r w:rsidRPr="0084148D">
        <w:rPr>
          <w:rFonts w:ascii="宋体" w:hAnsi="宋体"/>
          <w:sz w:val="32"/>
          <w:szCs w:val="32"/>
        </w:rPr>
        <w:t>12</w:t>
      </w:r>
      <w:r w:rsidRPr="0084148D">
        <w:rPr>
          <w:rFonts w:ascii="宋体" w:hAnsi="宋体" w:hint="eastAsia"/>
          <w:sz w:val="32"/>
          <w:szCs w:val="32"/>
        </w:rPr>
        <w:t>月</w:t>
      </w:r>
      <w:r w:rsidRPr="0084148D">
        <w:rPr>
          <w:rFonts w:ascii="宋体" w:hAnsi="宋体"/>
          <w:sz w:val="32"/>
          <w:szCs w:val="32"/>
        </w:rPr>
        <w:t>9</w:t>
      </w:r>
      <w:r w:rsidRPr="0084148D">
        <w:rPr>
          <w:rFonts w:ascii="宋体" w:hAnsi="宋体" w:hint="eastAsia"/>
          <w:sz w:val="32"/>
          <w:szCs w:val="32"/>
        </w:rPr>
        <w:t>日至</w:t>
      </w:r>
      <w:r w:rsidRPr="0084148D">
        <w:rPr>
          <w:rFonts w:ascii="宋体" w:hAnsi="宋体"/>
          <w:sz w:val="32"/>
          <w:szCs w:val="32"/>
        </w:rPr>
        <w:t>11</w:t>
      </w:r>
      <w:r w:rsidRPr="0084148D">
        <w:rPr>
          <w:rFonts w:ascii="宋体" w:hAnsi="宋体" w:hint="eastAsia"/>
          <w:sz w:val="32"/>
          <w:szCs w:val="32"/>
        </w:rPr>
        <w:t>日，日本共产党（</w:t>
      </w:r>
      <w:r w:rsidRPr="0084148D">
        <w:rPr>
          <w:rFonts w:ascii="宋体" w:hAnsi="宋体"/>
          <w:sz w:val="32"/>
          <w:szCs w:val="32"/>
        </w:rPr>
        <w:t>Japanese Communist Party</w:t>
      </w:r>
      <w:r w:rsidRPr="0084148D">
        <w:rPr>
          <w:rFonts w:ascii="宋体" w:hAnsi="宋体" w:hint="eastAsia"/>
          <w:sz w:val="32"/>
          <w:szCs w:val="32"/>
        </w:rPr>
        <w:t>）副委员长绪方靖夫（</w:t>
      </w:r>
      <w:r w:rsidRPr="0084148D">
        <w:rPr>
          <w:rFonts w:ascii="宋体" w:hAnsi="宋体"/>
          <w:sz w:val="32"/>
          <w:szCs w:val="32"/>
        </w:rPr>
        <w:t>Ogata Yasuo</w:t>
      </w:r>
      <w:r w:rsidRPr="0084148D">
        <w:rPr>
          <w:rFonts w:ascii="宋体" w:hAnsi="宋体" w:hint="eastAsia"/>
          <w:sz w:val="32"/>
          <w:szCs w:val="32"/>
        </w:rPr>
        <w:t>）率领的日共代表团</w:t>
      </w:r>
      <w:r w:rsidR="00B16356" w:rsidRPr="0084148D">
        <w:rPr>
          <w:rFonts w:ascii="宋体" w:hAnsi="宋体" w:hint="eastAsia"/>
          <w:sz w:val="32"/>
          <w:szCs w:val="32"/>
        </w:rPr>
        <w:t>在奥地利维也纳出席</w:t>
      </w:r>
      <w:r w:rsidRPr="0084148D">
        <w:rPr>
          <w:rFonts w:ascii="宋体" w:hAnsi="宋体" w:hint="eastAsia"/>
          <w:sz w:val="32"/>
          <w:szCs w:val="32"/>
        </w:rPr>
        <w:t>了欧洲左翼党的代表大会。</w:t>
      </w:r>
    </w:p>
    <w:p w14:paraId="1F23B783" w14:textId="46D2D43D" w:rsidR="00F45D17" w:rsidRPr="0084148D" w:rsidRDefault="00F45D17" w:rsidP="00F45D17">
      <w:pPr>
        <w:spacing w:before="60" w:after="60" w:line="480" w:lineRule="exact"/>
        <w:ind w:firstLine="640"/>
        <w:rPr>
          <w:rFonts w:ascii="宋体" w:hAnsi="宋体"/>
          <w:sz w:val="32"/>
          <w:szCs w:val="32"/>
        </w:rPr>
      </w:pPr>
      <w:r w:rsidRPr="0084148D">
        <w:rPr>
          <w:rFonts w:ascii="宋体" w:hAnsi="宋体" w:hint="eastAsia"/>
          <w:sz w:val="32"/>
          <w:szCs w:val="32"/>
        </w:rPr>
        <w:t>本次代表大会共持续三天。在第二天的一场讨论会上，绪方靖夫作为来宾发表了演讲。</w:t>
      </w:r>
    </w:p>
    <w:p w14:paraId="3843EB44" w14:textId="2C002DE9" w:rsidR="00F45D17" w:rsidRPr="0084148D" w:rsidRDefault="00F45D17" w:rsidP="00F45D17">
      <w:pPr>
        <w:spacing w:before="60" w:after="60" w:line="480" w:lineRule="exact"/>
        <w:ind w:firstLine="640"/>
        <w:rPr>
          <w:rFonts w:ascii="宋体" w:hAnsi="宋体"/>
          <w:sz w:val="32"/>
          <w:szCs w:val="32"/>
        </w:rPr>
      </w:pPr>
      <w:r w:rsidRPr="0084148D">
        <w:rPr>
          <w:rFonts w:ascii="宋体" w:hAnsi="宋体" w:hint="eastAsia"/>
          <w:sz w:val="32"/>
          <w:szCs w:val="32"/>
        </w:rPr>
        <w:t>绪方靖夫在演讲中呼吁，要加强日本和欧洲各发达资本主义国家各左翼党派、进步党派之间关于共同议题的团结合作。绪方靖夫</w:t>
      </w:r>
      <w:r w:rsidR="00B16356" w:rsidRPr="0084148D">
        <w:rPr>
          <w:rFonts w:ascii="宋体" w:hAnsi="宋体" w:hint="eastAsia"/>
          <w:sz w:val="32"/>
          <w:szCs w:val="32"/>
        </w:rPr>
        <w:t>特别</w:t>
      </w:r>
      <w:r w:rsidRPr="0084148D">
        <w:rPr>
          <w:rFonts w:ascii="宋体" w:hAnsi="宋体" w:hint="eastAsia"/>
          <w:sz w:val="32"/>
          <w:szCs w:val="32"/>
        </w:rPr>
        <w:t>强调，在当前情况下，有必要</w:t>
      </w:r>
      <w:r w:rsidR="000C0E54">
        <w:rPr>
          <w:rFonts w:ascii="宋体" w:hAnsi="宋体" w:hint="eastAsia"/>
          <w:sz w:val="32"/>
          <w:szCs w:val="32"/>
        </w:rPr>
        <w:t>共同</w:t>
      </w:r>
      <w:r w:rsidRPr="0084148D">
        <w:rPr>
          <w:rFonts w:ascii="宋体" w:hAnsi="宋体" w:hint="eastAsia"/>
          <w:sz w:val="32"/>
          <w:szCs w:val="32"/>
        </w:rPr>
        <w:t>努力，保卫人民的生计，反对各国政府扩大军事联盟和增加军费。</w:t>
      </w:r>
    </w:p>
    <w:p w14:paraId="20A55EE8" w14:textId="736D1CF0" w:rsidR="00F45D17" w:rsidRPr="0084148D" w:rsidRDefault="00F45D17" w:rsidP="00F45D17">
      <w:pPr>
        <w:spacing w:before="60" w:after="60" w:line="480" w:lineRule="exact"/>
        <w:ind w:firstLine="640"/>
        <w:rPr>
          <w:rFonts w:ascii="宋体" w:hAnsi="宋体"/>
          <w:sz w:val="32"/>
          <w:szCs w:val="32"/>
        </w:rPr>
      </w:pPr>
      <w:r w:rsidRPr="0084148D">
        <w:rPr>
          <w:rFonts w:ascii="宋体" w:hAnsi="宋体" w:hint="eastAsia"/>
          <w:sz w:val="32"/>
          <w:szCs w:val="32"/>
        </w:rPr>
        <w:t>在代表大会期间，日共代表团和西班牙左翼人士、欧洲议会议员希拉·阿贝德·里戈（</w:t>
      </w:r>
      <w:r w:rsidRPr="0084148D">
        <w:rPr>
          <w:rFonts w:ascii="宋体" w:hAnsi="宋体"/>
          <w:sz w:val="32"/>
          <w:szCs w:val="32"/>
        </w:rPr>
        <w:t>Sira Abed Rego</w:t>
      </w:r>
      <w:r w:rsidRPr="0084148D">
        <w:rPr>
          <w:rFonts w:ascii="宋体" w:hAnsi="宋体" w:hint="eastAsia"/>
          <w:sz w:val="32"/>
          <w:szCs w:val="32"/>
        </w:rPr>
        <w:t>），希腊激进左翼联盟（SYRIZA）的代表，以及英国工党前领导人杰里米·科尔宾（Jeremy</w:t>
      </w:r>
      <w:r w:rsidRPr="0084148D">
        <w:rPr>
          <w:rFonts w:ascii="宋体" w:hAnsi="宋体"/>
          <w:sz w:val="32"/>
          <w:szCs w:val="32"/>
        </w:rPr>
        <w:t xml:space="preserve"> </w:t>
      </w:r>
      <w:r w:rsidRPr="0084148D">
        <w:rPr>
          <w:rFonts w:ascii="宋体" w:hAnsi="宋体" w:hint="eastAsia"/>
          <w:sz w:val="32"/>
          <w:szCs w:val="32"/>
        </w:rPr>
        <w:t>Corbin）举行了会谈。</w:t>
      </w:r>
    </w:p>
    <w:p w14:paraId="03369D89" w14:textId="77777777" w:rsidR="00F45D17" w:rsidRPr="0084148D" w:rsidRDefault="00F45D17" w:rsidP="00F45D17">
      <w:pPr>
        <w:spacing w:before="60" w:after="60" w:line="480" w:lineRule="exact"/>
        <w:ind w:firstLine="640"/>
        <w:rPr>
          <w:rFonts w:ascii="宋体" w:hAnsi="宋体"/>
          <w:sz w:val="32"/>
          <w:szCs w:val="32"/>
        </w:rPr>
      </w:pPr>
      <w:r w:rsidRPr="0084148D">
        <w:rPr>
          <w:rFonts w:ascii="宋体" w:hAnsi="宋体" w:hint="eastAsia"/>
          <w:sz w:val="32"/>
          <w:szCs w:val="32"/>
        </w:rPr>
        <w:lastRenderedPageBreak/>
        <w:t>绪方靖夫的演讲全文如下：</w:t>
      </w:r>
    </w:p>
    <w:p w14:paraId="61464D89" w14:textId="77777777" w:rsidR="00F45D17" w:rsidRPr="0084148D" w:rsidRDefault="00F45D17" w:rsidP="00B16356">
      <w:pPr>
        <w:spacing w:before="60" w:after="60" w:line="480" w:lineRule="exact"/>
        <w:ind w:firstLineChars="0" w:firstLine="0"/>
        <w:jc w:val="center"/>
        <w:rPr>
          <w:rFonts w:ascii="黑体" w:eastAsia="黑体" w:hAnsi="黑体"/>
          <w:sz w:val="32"/>
          <w:szCs w:val="32"/>
        </w:rPr>
      </w:pPr>
      <w:r w:rsidRPr="0084148D">
        <w:rPr>
          <w:rFonts w:ascii="黑体" w:eastAsia="黑体" w:hAnsi="黑体" w:hint="eastAsia"/>
          <w:sz w:val="32"/>
          <w:szCs w:val="32"/>
        </w:rPr>
        <w:t>向欧洲左翼党第七次代表大会的致辞</w:t>
      </w:r>
    </w:p>
    <w:p w14:paraId="61196686" w14:textId="77777777" w:rsidR="00F45D17" w:rsidRPr="0084148D" w:rsidRDefault="00F45D17" w:rsidP="00F45D17">
      <w:pPr>
        <w:spacing w:before="60" w:after="60" w:line="480" w:lineRule="exact"/>
        <w:ind w:firstLine="640"/>
        <w:rPr>
          <w:rFonts w:ascii="仿宋" w:eastAsia="仿宋" w:hAnsi="仿宋"/>
          <w:sz w:val="32"/>
          <w:szCs w:val="32"/>
        </w:rPr>
      </w:pPr>
      <w:r w:rsidRPr="0084148D">
        <w:rPr>
          <w:rFonts w:ascii="仿宋" w:eastAsia="仿宋" w:hAnsi="仿宋" w:hint="eastAsia"/>
          <w:sz w:val="32"/>
          <w:szCs w:val="32"/>
        </w:rPr>
        <w:t>日本共产党执行委员会副委员长、国际委员会委员长，前参议员</w:t>
      </w:r>
      <w:bookmarkStart w:id="9" w:name="_Hlk130316650"/>
      <w:r w:rsidRPr="0084148D">
        <w:rPr>
          <w:rFonts w:ascii="仿宋" w:eastAsia="仿宋" w:hAnsi="仿宋" w:hint="eastAsia"/>
          <w:sz w:val="32"/>
          <w:szCs w:val="32"/>
        </w:rPr>
        <w:t>绪方靖夫</w:t>
      </w:r>
      <w:bookmarkEnd w:id="9"/>
    </w:p>
    <w:p w14:paraId="267F06C9" w14:textId="77777777" w:rsidR="00F45D17" w:rsidRPr="0084148D" w:rsidRDefault="00F45D17" w:rsidP="00F45D17">
      <w:pPr>
        <w:spacing w:before="60" w:after="60" w:line="480" w:lineRule="exact"/>
        <w:ind w:firstLine="640"/>
        <w:rPr>
          <w:rFonts w:ascii="宋体" w:hAnsi="宋体"/>
          <w:sz w:val="32"/>
          <w:szCs w:val="32"/>
        </w:rPr>
      </w:pPr>
      <w:r w:rsidRPr="0084148D">
        <w:rPr>
          <w:rFonts w:ascii="宋体" w:hAnsi="宋体" w:hint="eastAsia"/>
          <w:sz w:val="32"/>
          <w:szCs w:val="32"/>
        </w:rPr>
        <w:t>亲爱的同志们、朋友们，</w:t>
      </w:r>
    </w:p>
    <w:p w14:paraId="72341A45" w14:textId="32EF8EE2" w:rsidR="00F45D17" w:rsidRPr="0084148D" w:rsidRDefault="00F45D17" w:rsidP="00F45D17">
      <w:pPr>
        <w:spacing w:before="60" w:after="60" w:line="480" w:lineRule="exact"/>
        <w:ind w:firstLine="640"/>
        <w:rPr>
          <w:rFonts w:ascii="宋体" w:hAnsi="宋体"/>
          <w:sz w:val="32"/>
          <w:szCs w:val="32"/>
        </w:rPr>
      </w:pPr>
      <w:r w:rsidRPr="0084148D">
        <w:rPr>
          <w:rFonts w:ascii="宋体" w:hAnsi="宋体" w:hint="eastAsia"/>
          <w:sz w:val="32"/>
          <w:szCs w:val="32"/>
        </w:rPr>
        <w:t>我代表日本共产党，向欧洲左翼党第七次代表大会，向与会各党代表，致以最热忱的</w:t>
      </w:r>
      <w:r w:rsidR="006D462B">
        <w:rPr>
          <w:rFonts w:ascii="宋体" w:hAnsi="宋体" w:hint="eastAsia"/>
          <w:sz w:val="32"/>
          <w:szCs w:val="32"/>
        </w:rPr>
        <w:t>、</w:t>
      </w:r>
      <w:r w:rsidRPr="0084148D">
        <w:rPr>
          <w:rFonts w:ascii="宋体" w:hAnsi="宋体" w:hint="eastAsia"/>
          <w:sz w:val="32"/>
          <w:szCs w:val="32"/>
        </w:rPr>
        <w:t>友好</w:t>
      </w:r>
      <w:r w:rsidR="00B16356" w:rsidRPr="0084148D">
        <w:rPr>
          <w:rFonts w:ascii="宋体" w:hAnsi="宋体" w:hint="eastAsia"/>
          <w:sz w:val="32"/>
          <w:szCs w:val="32"/>
        </w:rPr>
        <w:t>而</w:t>
      </w:r>
      <w:r w:rsidRPr="0084148D">
        <w:rPr>
          <w:rFonts w:ascii="宋体" w:hAnsi="宋体" w:hint="eastAsia"/>
          <w:sz w:val="32"/>
          <w:szCs w:val="32"/>
        </w:rPr>
        <w:t>团结的问候。</w:t>
      </w:r>
    </w:p>
    <w:p w14:paraId="53E0AD52" w14:textId="1DEE0A74" w:rsidR="00F45D17" w:rsidRPr="0084148D" w:rsidRDefault="00F45D17" w:rsidP="00F45D17">
      <w:pPr>
        <w:spacing w:before="60" w:after="60" w:line="480" w:lineRule="exact"/>
        <w:ind w:firstLine="640"/>
        <w:rPr>
          <w:rFonts w:ascii="宋体" w:hAnsi="宋体"/>
          <w:sz w:val="32"/>
          <w:szCs w:val="32"/>
        </w:rPr>
      </w:pPr>
      <w:r w:rsidRPr="0084148D">
        <w:rPr>
          <w:rFonts w:ascii="宋体" w:hAnsi="宋体" w:hint="eastAsia"/>
          <w:sz w:val="32"/>
          <w:szCs w:val="32"/>
        </w:rPr>
        <w:t>这次代表大会是在欧洲发生战争、人民生计被进一步挤压、世界疫情造成困难、气候危机不断加剧的背景下召开的。我们希望大会能取得巨大成功，提出我们面对的上述及其他挑战的替代方案和解决</w:t>
      </w:r>
      <w:r w:rsidR="009E77F2" w:rsidRPr="0084148D">
        <w:rPr>
          <w:rFonts w:ascii="宋体" w:hAnsi="宋体" w:hint="eastAsia"/>
          <w:sz w:val="32"/>
          <w:szCs w:val="32"/>
        </w:rPr>
        <w:t>办法</w:t>
      </w:r>
      <w:r w:rsidRPr="0084148D">
        <w:rPr>
          <w:rFonts w:ascii="宋体" w:hAnsi="宋体" w:hint="eastAsia"/>
          <w:sz w:val="32"/>
          <w:szCs w:val="32"/>
        </w:rPr>
        <w:t>。</w:t>
      </w:r>
    </w:p>
    <w:p w14:paraId="6D65FDF9" w14:textId="77777777" w:rsidR="00F45D17" w:rsidRPr="0084148D" w:rsidRDefault="00F45D17" w:rsidP="00F45D17">
      <w:pPr>
        <w:spacing w:before="60" w:after="60" w:line="480" w:lineRule="exact"/>
        <w:ind w:firstLine="640"/>
        <w:rPr>
          <w:rFonts w:ascii="宋体" w:hAnsi="宋体"/>
          <w:sz w:val="32"/>
          <w:szCs w:val="32"/>
        </w:rPr>
      </w:pPr>
      <w:r w:rsidRPr="0084148D">
        <w:rPr>
          <w:rFonts w:ascii="宋体" w:hAnsi="宋体" w:hint="eastAsia"/>
          <w:sz w:val="32"/>
          <w:szCs w:val="32"/>
        </w:rPr>
        <w:t>今天，世界上的事态发展强烈地敦促欧洲和亚洲（包括日本）的左翼和进步力量团结一致。</w:t>
      </w:r>
    </w:p>
    <w:p w14:paraId="7CCD3BD4" w14:textId="52F4B9BE" w:rsidR="00F45D17" w:rsidRPr="0084148D" w:rsidRDefault="00F45D17" w:rsidP="00F45D17">
      <w:pPr>
        <w:spacing w:before="60" w:after="60" w:line="480" w:lineRule="exact"/>
        <w:ind w:firstLine="640"/>
        <w:rPr>
          <w:rFonts w:ascii="宋体" w:hAnsi="宋体"/>
          <w:sz w:val="32"/>
          <w:szCs w:val="32"/>
        </w:rPr>
      </w:pPr>
      <w:r w:rsidRPr="0084148D">
        <w:rPr>
          <w:rFonts w:ascii="宋体" w:hAnsi="宋体" w:hint="eastAsia"/>
          <w:sz w:val="32"/>
          <w:szCs w:val="32"/>
        </w:rPr>
        <w:t>上个月，我访问了</w:t>
      </w:r>
      <w:r w:rsidR="009E77F2" w:rsidRPr="0084148D">
        <w:rPr>
          <w:rFonts w:ascii="宋体" w:hAnsi="宋体" w:hint="eastAsia"/>
          <w:sz w:val="32"/>
          <w:szCs w:val="32"/>
        </w:rPr>
        <w:t>6</w:t>
      </w:r>
      <w:r w:rsidRPr="0084148D">
        <w:rPr>
          <w:rFonts w:ascii="宋体" w:hAnsi="宋体" w:hint="eastAsia"/>
          <w:sz w:val="32"/>
          <w:szCs w:val="32"/>
        </w:rPr>
        <w:t>个欧洲国家，和欧洲的左翼力量举行了会谈。在这些会谈当中，我</w:t>
      </w:r>
      <w:r w:rsidR="000C0E54">
        <w:rPr>
          <w:rFonts w:ascii="宋体" w:hAnsi="宋体" w:hint="eastAsia"/>
          <w:sz w:val="32"/>
          <w:szCs w:val="32"/>
        </w:rPr>
        <w:t>再</w:t>
      </w:r>
      <w:r w:rsidRPr="0084148D">
        <w:rPr>
          <w:rFonts w:ascii="宋体" w:hAnsi="宋体" w:hint="eastAsia"/>
          <w:sz w:val="32"/>
          <w:szCs w:val="32"/>
        </w:rPr>
        <w:t>一次确信：虽然相隔上万</w:t>
      </w:r>
      <w:r w:rsidR="009E77F2" w:rsidRPr="0084148D">
        <w:rPr>
          <w:rFonts w:ascii="宋体" w:hAnsi="宋体" w:hint="eastAsia"/>
          <w:sz w:val="32"/>
          <w:szCs w:val="32"/>
        </w:rPr>
        <w:t>公里的欧亚各党的活动条件存在</w:t>
      </w:r>
      <w:r w:rsidRPr="0084148D">
        <w:rPr>
          <w:rFonts w:ascii="宋体" w:hAnsi="宋体" w:hint="eastAsia"/>
          <w:sz w:val="32"/>
          <w:szCs w:val="32"/>
        </w:rPr>
        <w:t>区别，但在发达资本主义国家开展工作的左翼和进步党派确实在运作方式和</w:t>
      </w:r>
      <w:r w:rsidR="000C0E54">
        <w:rPr>
          <w:rFonts w:ascii="宋体" w:hAnsi="宋体" w:hint="eastAsia"/>
          <w:sz w:val="32"/>
          <w:szCs w:val="32"/>
        </w:rPr>
        <w:t>面临</w:t>
      </w:r>
      <w:r w:rsidR="009E77F2" w:rsidRPr="0084148D">
        <w:rPr>
          <w:rFonts w:ascii="宋体" w:hAnsi="宋体" w:hint="eastAsia"/>
          <w:sz w:val="32"/>
          <w:szCs w:val="32"/>
        </w:rPr>
        <w:t>挑战这两</w:t>
      </w:r>
      <w:r w:rsidRPr="0084148D">
        <w:rPr>
          <w:rFonts w:ascii="宋体" w:hAnsi="宋体" w:hint="eastAsia"/>
          <w:sz w:val="32"/>
          <w:szCs w:val="32"/>
        </w:rPr>
        <w:t>方面有很多共性。</w:t>
      </w:r>
    </w:p>
    <w:p w14:paraId="687D3650" w14:textId="372F04BE" w:rsidR="00F45D17" w:rsidRPr="0084148D" w:rsidRDefault="00F45D17" w:rsidP="00F45D17">
      <w:pPr>
        <w:spacing w:before="60" w:after="60" w:line="480" w:lineRule="exact"/>
        <w:ind w:firstLine="640"/>
        <w:rPr>
          <w:rFonts w:ascii="宋体" w:hAnsi="宋体"/>
          <w:sz w:val="32"/>
          <w:szCs w:val="32"/>
        </w:rPr>
      </w:pPr>
      <w:r w:rsidRPr="0084148D">
        <w:rPr>
          <w:rFonts w:ascii="宋体" w:hAnsi="宋体" w:hint="eastAsia"/>
          <w:sz w:val="32"/>
          <w:szCs w:val="32"/>
        </w:rPr>
        <w:t>第一个共性就是，在压倒性地有利于统治阶级的政治、经济、社会、媒体条件下，我们都在探寻策略和政策，以便在选举中赢得大多数选民的支持。针对新自由主义</w:t>
      </w:r>
      <w:r w:rsidR="000C0E54">
        <w:rPr>
          <w:rFonts w:ascii="宋体" w:hAnsi="宋体" w:hint="eastAsia"/>
          <w:sz w:val="32"/>
          <w:szCs w:val="32"/>
        </w:rPr>
        <w:t>条件</w:t>
      </w:r>
      <w:r w:rsidRPr="0084148D">
        <w:rPr>
          <w:rFonts w:ascii="宋体" w:hAnsi="宋体" w:hint="eastAsia"/>
          <w:sz w:val="32"/>
          <w:szCs w:val="32"/>
        </w:rPr>
        <w:t>下不断加剧的不平等和贫困，我们也都在探寻有效的反</w:t>
      </w:r>
      <w:r w:rsidR="00A249AB">
        <w:rPr>
          <w:rFonts w:ascii="宋体" w:hAnsi="宋体" w:hint="eastAsia"/>
          <w:sz w:val="32"/>
          <w:szCs w:val="32"/>
        </w:rPr>
        <w:t>制方</w:t>
      </w:r>
      <w:r w:rsidRPr="0084148D">
        <w:rPr>
          <w:rFonts w:ascii="宋体" w:hAnsi="宋体" w:hint="eastAsia"/>
          <w:sz w:val="32"/>
          <w:szCs w:val="32"/>
        </w:rPr>
        <w:t>案（</w:t>
      </w:r>
      <w:r w:rsidRPr="0084148D">
        <w:rPr>
          <w:rFonts w:ascii="宋体" w:hAnsi="宋体"/>
          <w:sz w:val="32"/>
          <w:szCs w:val="32"/>
        </w:rPr>
        <w:t>counter-proposal</w:t>
      </w:r>
      <w:r w:rsidRPr="0084148D">
        <w:rPr>
          <w:rFonts w:ascii="宋体" w:hAnsi="宋体" w:hint="eastAsia"/>
          <w:sz w:val="32"/>
          <w:szCs w:val="32"/>
        </w:rPr>
        <w:t>）。最根本</w:t>
      </w:r>
      <w:r w:rsidR="000C0E54">
        <w:rPr>
          <w:rFonts w:ascii="宋体" w:hAnsi="宋体" w:hint="eastAsia"/>
          <w:sz w:val="32"/>
          <w:szCs w:val="32"/>
        </w:rPr>
        <w:t>的</w:t>
      </w:r>
      <w:r w:rsidRPr="0084148D">
        <w:rPr>
          <w:rFonts w:ascii="宋体" w:hAnsi="宋体" w:hint="eastAsia"/>
          <w:sz w:val="32"/>
          <w:szCs w:val="32"/>
        </w:rPr>
        <w:t>是，我们都在探寻如</w:t>
      </w:r>
      <w:r w:rsidRPr="0084148D">
        <w:rPr>
          <w:rFonts w:ascii="宋体" w:hAnsi="宋体" w:hint="eastAsia"/>
          <w:sz w:val="32"/>
          <w:szCs w:val="32"/>
        </w:rPr>
        <w:lastRenderedPageBreak/>
        <w:t>何克服资本主义</w:t>
      </w:r>
      <w:r w:rsidR="009E77F2" w:rsidRPr="0084148D">
        <w:rPr>
          <w:rFonts w:ascii="宋体" w:hAnsi="宋体" w:hint="eastAsia"/>
          <w:sz w:val="32"/>
          <w:szCs w:val="32"/>
        </w:rPr>
        <w:t>，</w:t>
      </w:r>
      <w:r w:rsidRPr="0084148D">
        <w:rPr>
          <w:rFonts w:ascii="宋体" w:hAnsi="宋体" w:hint="eastAsia"/>
          <w:sz w:val="32"/>
          <w:szCs w:val="32"/>
        </w:rPr>
        <w:t>描绘一个有吸引力的未来社会的形象。我真心感到，有必要分享我们的尝试和我们的错误，并互相学习，这是很有好处的。</w:t>
      </w:r>
    </w:p>
    <w:p w14:paraId="26999679" w14:textId="36B7CE75" w:rsidR="00F45D17" w:rsidRPr="0084148D" w:rsidRDefault="00F45D17" w:rsidP="00F45D17">
      <w:pPr>
        <w:spacing w:before="60" w:after="60" w:line="480" w:lineRule="exact"/>
        <w:ind w:firstLine="640"/>
        <w:rPr>
          <w:rFonts w:ascii="宋体" w:hAnsi="宋体"/>
          <w:sz w:val="32"/>
          <w:szCs w:val="32"/>
        </w:rPr>
      </w:pPr>
      <w:r w:rsidRPr="0084148D">
        <w:rPr>
          <w:rFonts w:ascii="宋体" w:hAnsi="宋体" w:hint="eastAsia"/>
          <w:sz w:val="32"/>
          <w:szCs w:val="32"/>
        </w:rPr>
        <w:t>从总体上说，我强烈感到，我们和那些发达资本主义国家的左翼党派是团结一致的。这些党派都在为艰难却宏大的目标共同努力，它们都有引发社会变革的潜力，也得到了很多人的支持。</w:t>
      </w:r>
    </w:p>
    <w:p w14:paraId="6D2E59A6" w14:textId="77777777" w:rsidR="00F45D17" w:rsidRPr="0084148D" w:rsidRDefault="00F45D17" w:rsidP="00F45D17">
      <w:pPr>
        <w:spacing w:before="60" w:after="60" w:line="480" w:lineRule="exact"/>
        <w:ind w:firstLine="640"/>
        <w:rPr>
          <w:rFonts w:ascii="宋体" w:hAnsi="宋体"/>
          <w:sz w:val="32"/>
          <w:szCs w:val="32"/>
        </w:rPr>
      </w:pPr>
      <w:r w:rsidRPr="0084148D">
        <w:rPr>
          <w:rFonts w:ascii="宋体" w:hAnsi="宋体" w:hint="eastAsia"/>
          <w:sz w:val="32"/>
          <w:szCs w:val="32"/>
        </w:rPr>
        <w:t>同志们，</w:t>
      </w:r>
    </w:p>
    <w:p w14:paraId="26323044" w14:textId="77777777" w:rsidR="00F45D17" w:rsidRPr="0084148D" w:rsidRDefault="00F45D17" w:rsidP="00F45D17">
      <w:pPr>
        <w:spacing w:before="60" w:after="60" w:line="480" w:lineRule="exact"/>
        <w:ind w:firstLine="640"/>
        <w:rPr>
          <w:rFonts w:ascii="宋体" w:hAnsi="宋体"/>
          <w:sz w:val="32"/>
          <w:szCs w:val="32"/>
        </w:rPr>
      </w:pPr>
      <w:r w:rsidRPr="0084148D">
        <w:rPr>
          <w:rFonts w:ascii="宋体" w:hAnsi="宋体" w:hint="eastAsia"/>
          <w:sz w:val="32"/>
          <w:szCs w:val="32"/>
        </w:rPr>
        <w:t>欧洲当前的战争敦促我们——欧洲和日本的左翼——联合起来。日本共产党强烈谴责俄罗斯违反《联合国公约》和国际法而入侵乌克兰的战争。俄罗斯发动战争，是由于其传统的大国沙文主义政策和霸权主义。俄罗斯采取了既不承认乌克兰主权、也不承认其领土完整的立场，这是不可接受的。</w:t>
      </w:r>
    </w:p>
    <w:p w14:paraId="6E725706" w14:textId="00BA0304" w:rsidR="00F45D17" w:rsidRPr="0084148D" w:rsidRDefault="00F45D17" w:rsidP="00F45D17">
      <w:pPr>
        <w:spacing w:before="60" w:after="60" w:line="480" w:lineRule="exact"/>
        <w:ind w:firstLine="640"/>
        <w:rPr>
          <w:rFonts w:ascii="宋体" w:hAnsi="宋体"/>
          <w:sz w:val="32"/>
          <w:szCs w:val="32"/>
        </w:rPr>
      </w:pPr>
      <w:r w:rsidRPr="0084148D">
        <w:rPr>
          <w:rFonts w:ascii="宋体" w:hAnsi="宋体" w:hint="eastAsia"/>
          <w:sz w:val="32"/>
          <w:szCs w:val="32"/>
        </w:rPr>
        <w:t>在我访问欧洲期间，我听说了“欧洲北约化”（</w:t>
      </w:r>
      <w:r w:rsidRPr="0084148D">
        <w:rPr>
          <w:rFonts w:ascii="宋体" w:hAnsi="宋体"/>
          <w:sz w:val="32"/>
          <w:szCs w:val="32"/>
        </w:rPr>
        <w:t>NATO-ization of Europe</w:t>
      </w:r>
      <w:r w:rsidRPr="0084148D">
        <w:rPr>
          <w:rFonts w:ascii="宋体" w:hAnsi="宋体" w:hint="eastAsia"/>
          <w:sz w:val="32"/>
          <w:szCs w:val="32"/>
        </w:rPr>
        <w:t>）这个</w:t>
      </w:r>
      <w:r w:rsidR="000C0E54">
        <w:rPr>
          <w:rFonts w:ascii="宋体" w:hAnsi="宋体" w:hint="eastAsia"/>
          <w:sz w:val="32"/>
          <w:szCs w:val="32"/>
        </w:rPr>
        <w:t>说法</w:t>
      </w:r>
      <w:r w:rsidRPr="0084148D">
        <w:rPr>
          <w:rFonts w:ascii="宋体" w:hAnsi="宋体" w:hint="eastAsia"/>
          <w:sz w:val="32"/>
          <w:szCs w:val="32"/>
        </w:rPr>
        <w:t>；我听闻，北约国家正在尽情利用俄罗斯威胁论，毫不收敛地扩充军备、增加军费。</w:t>
      </w:r>
    </w:p>
    <w:p w14:paraId="33817578" w14:textId="2E34F434" w:rsidR="00F45D17" w:rsidRPr="0084148D" w:rsidRDefault="00F45D17" w:rsidP="00F45D17">
      <w:pPr>
        <w:spacing w:before="60" w:after="60" w:line="480" w:lineRule="exact"/>
        <w:ind w:firstLine="640"/>
        <w:rPr>
          <w:rFonts w:ascii="宋体" w:hAnsi="宋体"/>
          <w:sz w:val="32"/>
          <w:szCs w:val="32"/>
        </w:rPr>
      </w:pPr>
      <w:r w:rsidRPr="0084148D">
        <w:rPr>
          <w:rFonts w:ascii="宋体" w:hAnsi="宋体" w:hint="eastAsia"/>
          <w:sz w:val="32"/>
          <w:szCs w:val="32"/>
        </w:rPr>
        <w:t>在另一边，今年6月，日本首相首次参加了北约峰会，承诺加强和北约的合作。日本政府也一直散布中国、朝鲜威胁论，并制定了日本军费</w:t>
      </w:r>
      <w:r w:rsidR="000C0E54">
        <w:rPr>
          <w:rFonts w:ascii="宋体" w:hAnsi="宋体" w:hint="eastAsia"/>
          <w:sz w:val="32"/>
          <w:szCs w:val="32"/>
        </w:rPr>
        <w:t>倍增</w:t>
      </w:r>
      <w:r w:rsidRPr="0084148D">
        <w:rPr>
          <w:rFonts w:ascii="宋体" w:hAnsi="宋体" w:hint="eastAsia"/>
          <w:sz w:val="32"/>
          <w:szCs w:val="32"/>
        </w:rPr>
        <w:t>的政策（5年内要从</w:t>
      </w:r>
      <w:r w:rsidR="00EB7275" w:rsidRPr="0084148D">
        <w:rPr>
          <w:rFonts w:ascii="宋体" w:hAnsi="宋体" w:hint="eastAsia"/>
          <w:sz w:val="32"/>
          <w:szCs w:val="32"/>
        </w:rPr>
        <w:t>国内生产总值</w:t>
      </w:r>
      <w:r w:rsidRPr="0084148D">
        <w:rPr>
          <w:rFonts w:ascii="宋体" w:hAnsi="宋体" w:hint="eastAsia"/>
          <w:sz w:val="32"/>
          <w:szCs w:val="32"/>
        </w:rPr>
        <w:t>的1</w:t>
      </w:r>
      <w:r w:rsidRPr="0084148D">
        <w:rPr>
          <w:rFonts w:ascii="宋体" w:hAnsi="宋体"/>
          <w:sz w:val="32"/>
          <w:szCs w:val="32"/>
        </w:rPr>
        <w:t>%</w:t>
      </w:r>
      <w:r w:rsidRPr="0084148D">
        <w:rPr>
          <w:rFonts w:ascii="宋体" w:hAnsi="宋体" w:hint="eastAsia"/>
          <w:sz w:val="32"/>
          <w:szCs w:val="32"/>
        </w:rPr>
        <w:t>提高至2</w:t>
      </w:r>
      <w:r w:rsidRPr="0084148D">
        <w:rPr>
          <w:rFonts w:ascii="宋体" w:hAnsi="宋体"/>
          <w:sz w:val="32"/>
          <w:szCs w:val="32"/>
        </w:rPr>
        <w:t>%</w:t>
      </w:r>
      <w:r w:rsidRPr="0084148D">
        <w:rPr>
          <w:rFonts w:ascii="宋体" w:hAnsi="宋体" w:hint="eastAsia"/>
          <w:sz w:val="32"/>
          <w:szCs w:val="32"/>
        </w:rPr>
        <w:t>）。这正符合北约先前设定的加入标准。这样一来，日本在5年内将拥有世界第三高的军费，这严重违反了日本宪法：宪法规定，日本放弃战争，不能</w:t>
      </w:r>
      <w:r w:rsidRPr="0084148D">
        <w:rPr>
          <w:rFonts w:ascii="宋体" w:hAnsi="宋体" w:hint="eastAsia"/>
          <w:sz w:val="32"/>
          <w:szCs w:val="32"/>
        </w:rPr>
        <w:lastRenderedPageBreak/>
        <w:t>拥有军事力量。</w:t>
      </w:r>
    </w:p>
    <w:p w14:paraId="088452D7" w14:textId="20B92E4F" w:rsidR="00F45D17" w:rsidRPr="0084148D" w:rsidRDefault="00F45D17" w:rsidP="00F45D17">
      <w:pPr>
        <w:spacing w:before="60" w:after="60" w:line="480" w:lineRule="exact"/>
        <w:ind w:firstLine="640"/>
        <w:rPr>
          <w:rFonts w:ascii="宋体" w:hAnsi="宋体"/>
          <w:sz w:val="32"/>
          <w:szCs w:val="32"/>
        </w:rPr>
      </w:pPr>
      <w:r w:rsidRPr="0084148D">
        <w:rPr>
          <w:rFonts w:ascii="宋体" w:hAnsi="宋体" w:hint="eastAsia"/>
          <w:sz w:val="32"/>
          <w:szCs w:val="32"/>
        </w:rPr>
        <w:t>随着日美军事同盟的加强，日本也日益卷入</w:t>
      </w:r>
      <w:r w:rsidR="009E77F2" w:rsidRPr="0084148D">
        <w:rPr>
          <w:rFonts w:ascii="宋体" w:hAnsi="宋体" w:hint="eastAsia"/>
          <w:sz w:val="32"/>
          <w:szCs w:val="32"/>
        </w:rPr>
        <w:t>到大西洋同盟之中，其结果可以</w:t>
      </w:r>
      <w:r w:rsidRPr="0084148D">
        <w:rPr>
          <w:rFonts w:ascii="宋体" w:hAnsi="宋体" w:hint="eastAsia"/>
          <w:sz w:val="32"/>
          <w:szCs w:val="32"/>
        </w:rPr>
        <w:t>称作“日本北约化”（</w:t>
      </w:r>
      <w:r w:rsidRPr="0084148D">
        <w:rPr>
          <w:rFonts w:ascii="宋体" w:hAnsi="宋体"/>
          <w:sz w:val="32"/>
          <w:szCs w:val="32"/>
        </w:rPr>
        <w:t>NATO-ization of Japan</w:t>
      </w:r>
      <w:r w:rsidRPr="0084148D">
        <w:rPr>
          <w:rFonts w:ascii="宋体" w:hAnsi="宋体" w:hint="eastAsia"/>
          <w:sz w:val="32"/>
          <w:szCs w:val="32"/>
        </w:rPr>
        <w:t>）。与此同时，美国正对北约施加压力，要求它更多地介入亚洲地区。在这些</w:t>
      </w:r>
      <w:r w:rsidR="000C0E54">
        <w:rPr>
          <w:rFonts w:ascii="宋体" w:hAnsi="宋体" w:hint="eastAsia"/>
          <w:sz w:val="32"/>
          <w:szCs w:val="32"/>
        </w:rPr>
        <w:t>条件</w:t>
      </w:r>
      <w:r w:rsidRPr="0084148D">
        <w:rPr>
          <w:rFonts w:ascii="宋体" w:hAnsi="宋体" w:hint="eastAsia"/>
          <w:sz w:val="32"/>
          <w:szCs w:val="32"/>
        </w:rPr>
        <w:t>下，英国也和美国</w:t>
      </w:r>
      <w:r w:rsidR="000C0E54">
        <w:rPr>
          <w:rFonts w:ascii="宋体" w:hAnsi="宋体" w:hint="eastAsia"/>
          <w:sz w:val="32"/>
          <w:szCs w:val="32"/>
        </w:rPr>
        <w:t>、</w:t>
      </w:r>
      <w:r w:rsidRPr="0084148D">
        <w:rPr>
          <w:rFonts w:ascii="宋体" w:hAnsi="宋体" w:hint="eastAsia"/>
          <w:sz w:val="32"/>
          <w:szCs w:val="32"/>
        </w:rPr>
        <w:t>澳大利亚一道成立了一个新的军事同盟“澳英美联盟”（A</w:t>
      </w:r>
      <w:r w:rsidRPr="0084148D">
        <w:rPr>
          <w:rFonts w:ascii="宋体" w:hAnsi="宋体"/>
          <w:sz w:val="32"/>
          <w:szCs w:val="32"/>
        </w:rPr>
        <w:t>UKUS</w:t>
      </w:r>
      <w:r w:rsidRPr="0084148D">
        <w:rPr>
          <w:rFonts w:ascii="宋体" w:hAnsi="宋体" w:hint="eastAsia"/>
          <w:sz w:val="32"/>
          <w:szCs w:val="32"/>
        </w:rPr>
        <w:t>）</w:t>
      </w:r>
      <w:r w:rsidR="009E77F2" w:rsidRPr="0084148D">
        <w:rPr>
          <w:rFonts w:ascii="宋体" w:hAnsi="宋体" w:hint="eastAsia"/>
          <w:sz w:val="32"/>
          <w:szCs w:val="32"/>
        </w:rPr>
        <w:t>。</w:t>
      </w:r>
      <w:r w:rsidRPr="0084148D">
        <w:rPr>
          <w:rFonts w:ascii="宋体" w:hAnsi="宋体" w:hint="eastAsia"/>
          <w:sz w:val="32"/>
          <w:szCs w:val="32"/>
        </w:rPr>
        <w:t>英国也是在</w:t>
      </w:r>
      <w:r w:rsidR="000C0E54">
        <w:rPr>
          <w:rFonts w:ascii="宋体" w:hAnsi="宋体" w:hint="eastAsia"/>
          <w:sz w:val="32"/>
          <w:szCs w:val="32"/>
        </w:rPr>
        <w:t>印度洋-太平洋</w:t>
      </w:r>
      <w:r w:rsidRPr="0084148D">
        <w:rPr>
          <w:rFonts w:ascii="宋体" w:hAnsi="宋体" w:hint="eastAsia"/>
          <w:sz w:val="32"/>
          <w:szCs w:val="32"/>
        </w:rPr>
        <w:t>地区进行军事干预</w:t>
      </w:r>
      <w:r w:rsidR="000C0E54" w:rsidRPr="0084148D">
        <w:rPr>
          <w:rFonts w:ascii="宋体" w:hAnsi="宋体" w:hint="eastAsia"/>
          <w:sz w:val="32"/>
          <w:szCs w:val="32"/>
        </w:rPr>
        <w:t>最多</w:t>
      </w:r>
      <w:r w:rsidRPr="0084148D">
        <w:rPr>
          <w:rFonts w:ascii="宋体" w:hAnsi="宋体" w:hint="eastAsia"/>
          <w:sz w:val="32"/>
          <w:szCs w:val="32"/>
        </w:rPr>
        <w:t>的欧洲国家。欧洲的北约成员国，比如法国和荷兰，也正加大其在印太地区的军事存在。</w:t>
      </w:r>
    </w:p>
    <w:p w14:paraId="576AB834" w14:textId="0957783D" w:rsidR="00F45D17" w:rsidRPr="0084148D" w:rsidRDefault="00F45D17" w:rsidP="00F45D17">
      <w:pPr>
        <w:spacing w:before="60" w:after="60" w:line="480" w:lineRule="exact"/>
        <w:ind w:firstLine="640"/>
        <w:rPr>
          <w:rFonts w:ascii="宋体" w:hAnsi="宋体"/>
          <w:sz w:val="32"/>
          <w:szCs w:val="32"/>
        </w:rPr>
      </w:pPr>
      <w:r w:rsidRPr="0084148D">
        <w:rPr>
          <w:rFonts w:ascii="宋体" w:hAnsi="宋体" w:hint="eastAsia"/>
          <w:sz w:val="32"/>
          <w:szCs w:val="32"/>
        </w:rPr>
        <w:t>考虑到日本和欧洲国家的统治力量现今都在显著地增强其军事、政治、经济控制网，日本和欧洲的左翼力量十分有必要进一步加强团结合作。现在是要为和平而共同努力的</w:t>
      </w:r>
      <w:r w:rsidR="009E77F2" w:rsidRPr="0084148D">
        <w:rPr>
          <w:rFonts w:ascii="宋体" w:hAnsi="宋体" w:hint="eastAsia"/>
          <w:sz w:val="32"/>
          <w:szCs w:val="32"/>
        </w:rPr>
        <w:t>前所未有的</w:t>
      </w:r>
      <w:r w:rsidRPr="0084148D">
        <w:rPr>
          <w:rFonts w:ascii="宋体" w:hAnsi="宋体" w:hint="eastAsia"/>
          <w:sz w:val="32"/>
          <w:szCs w:val="32"/>
        </w:rPr>
        <w:t>重要时刻。</w:t>
      </w:r>
    </w:p>
    <w:p w14:paraId="34298246" w14:textId="77777777" w:rsidR="00F45D17" w:rsidRPr="0084148D" w:rsidRDefault="00F45D17" w:rsidP="00F45D17">
      <w:pPr>
        <w:spacing w:before="60" w:after="60" w:line="480" w:lineRule="exact"/>
        <w:ind w:firstLine="640"/>
        <w:rPr>
          <w:rFonts w:ascii="宋体" w:hAnsi="宋体"/>
          <w:sz w:val="32"/>
          <w:szCs w:val="32"/>
        </w:rPr>
      </w:pPr>
      <w:r w:rsidRPr="0084148D">
        <w:rPr>
          <w:rFonts w:ascii="宋体" w:hAnsi="宋体" w:hint="eastAsia"/>
          <w:sz w:val="32"/>
          <w:szCs w:val="32"/>
        </w:rPr>
        <w:t>同志们，</w:t>
      </w:r>
    </w:p>
    <w:p w14:paraId="37779A09" w14:textId="33F16511" w:rsidR="00F45D17" w:rsidRPr="0084148D" w:rsidRDefault="009E77F2" w:rsidP="00F45D17">
      <w:pPr>
        <w:spacing w:before="60" w:after="60" w:line="480" w:lineRule="exact"/>
        <w:ind w:firstLine="640"/>
        <w:rPr>
          <w:rFonts w:ascii="宋体" w:hAnsi="宋体"/>
          <w:sz w:val="32"/>
          <w:szCs w:val="32"/>
        </w:rPr>
      </w:pPr>
      <w:r w:rsidRPr="0084148D">
        <w:rPr>
          <w:rFonts w:ascii="宋体" w:hAnsi="宋体" w:hint="eastAsia"/>
          <w:sz w:val="32"/>
          <w:szCs w:val="32"/>
        </w:rPr>
        <w:t>日本和欧洲都</w:t>
      </w:r>
      <w:r w:rsidR="00F45D17" w:rsidRPr="0084148D">
        <w:rPr>
          <w:rFonts w:ascii="宋体" w:hAnsi="宋体" w:hint="eastAsia"/>
          <w:sz w:val="32"/>
          <w:szCs w:val="32"/>
        </w:rPr>
        <w:t>面临</w:t>
      </w:r>
      <w:r w:rsidRPr="0084148D">
        <w:rPr>
          <w:rFonts w:ascii="宋体" w:hAnsi="宋体" w:hint="eastAsia"/>
          <w:sz w:val="32"/>
          <w:szCs w:val="32"/>
        </w:rPr>
        <w:t>着</w:t>
      </w:r>
      <w:r w:rsidR="00F45D17" w:rsidRPr="0084148D">
        <w:rPr>
          <w:rFonts w:ascii="宋体" w:hAnsi="宋体" w:hint="eastAsia"/>
          <w:sz w:val="32"/>
          <w:szCs w:val="32"/>
        </w:rPr>
        <w:t>右翼和反动势力的崛起。当然，各国情况是不同的，但反击并</w:t>
      </w:r>
      <w:r w:rsidRPr="0084148D">
        <w:rPr>
          <w:rFonts w:ascii="宋体" w:hAnsi="宋体" w:hint="eastAsia"/>
          <w:sz w:val="32"/>
          <w:szCs w:val="32"/>
        </w:rPr>
        <w:t>打败他们是一项</w:t>
      </w:r>
      <w:r w:rsidR="00F45D17" w:rsidRPr="0084148D">
        <w:rPr>
          <w:rFonts w:ascii="宋体" w:hAnsi="宋体" w:hint="eastAsia"/>
          <w:sz w:val="32"/>
          <w:szCs w:val="32"/>
        </w:rPr>
        <w:t>重大挑战，我们有很多需要相互学习的地方。</w:t>
      </w:r>
    </w:p>
    <w:p w14:paraId="025D269C" w14:textId="6D410758" w:rsidR="00F45D17" w:rsidRPr="0084148D" w:rsidRDefault="00F45D17" w:rsidP="00F45D17">
      <w:pPr>
        <w:spacing w:before="60" w:after="60" w:line="480" w:lineRule="exact"/>
        <w:ind w:firstLine="640"/>
        <w:rPr>
          <w:rFonts w:ascii="宋体" w:hAnsi="宋体"/>
          <w:sz w:val="32"/>
          <w:szCs w:val="32"/>
        </w:rPr>
      </w:pPr>
      <w:r w:rsidRPr="0084148D">
        <w:rPr>
          <w:rFonts w:ascii="宋体" w:hAnsi="宋体" w:hint="eastAsia"/>
          <w:sz w:val="32"/>
          <w:szCs w:val="32"/>
        </w:rPr>
        <w:t>就拿日本来说，右翼历史修正主义分子在自民党（</w:t>
      </w:r>
      <w:r w:rsidRPr="0084148D">
        <w:rPr>
          <w:rFonts w:ascii="宋体" w:hAnsi="宋体"/>
          <w:sz w:val="32"/>
          <w:szCs w:val="32"/>
        </w:rPr>
        <w:t>Liberal Democratic Party</w:t>
      </w:r>
      <w:r w:rsidRPr="0084148D">
        <w:rPr>
          <w:rFonts w:ascii="宋体" w:hAnsi="宋体" w:hint="eastAsia"/>
          <w:sz w:val="32"/>
          <w:szCs w:val="32"/>
        </w:rPr>
        <w:t>）领导的政府内以及自民党党内</w:t>
      </w:r>
      <w:r w:rsidR="000C0E54">
        <w:rPr>
          <w:rFonts w:ascii="宋体" w:hAnsi="宋体" w:hint="eastAsia"/>
          <w:sz w:val="32"/>
          <w:szCs w:val="32"/>
        </w:rPr>
        <w:t>十分</w:t>
      </w:r>
      <w:r w:rsidRPr="0084148D">
        <w:rPr>
          <w:rFonts w:ascii="宋体" w:hAnsi="宋体" w:hint="eastAsia"/>
          <w:sz w:val="32"/>
          <w:szCs w:val="32"/>
        </w:rPr>
        <w:t>泛滥。他们颂扬在二战时代与希特勒和墨索里尼结盟、对亚洲国家发动侵略战争的日本军国主义。他们赞扬过去的战争和殖民统治，却不受到任何法律限制，这在欧洲可能是难以置信的。他们的主张也比欧洲极右翼更加</w:t>
      </w:r>
      <w:r w:rsidRPr="0084148D">
        <w:rPr>
          <w:rFonts w:ascii="宋体" w:hAnsi="宋体" w:hint="eastAsia"/>
          <w:sz w:val="32"/>
          <w:szCs w:val="32"/>
        </w:rPr>
        <w:lastRenderedPageBreak/>
        <w:t>极端。</w:t>
      </w:r>
    </w:p>
    <w:p w14:paraId="4A9EF242" w14:textId="12835A7A" w:rsidR="00F45D17" w:rsidRPr="0084148D" w:rsidRDefault="00F45D17" w:rsidP="00F45D17">
      <w:pPr>
        <w:spacing w:before="60" w:after="60" w:line="480" w:lineRule="exact"/>
        <w:ind w:firstLine="640"/>
        <w:rPr>
          <w:rFonts w:ascii="宋体" w:hAnsi="宋体"/>
          <w:sz w:val="32"/>
          <w:szCs w:val="32"/>
        </w:rPr>
      </w:pPr>
      <w:r w:rsidRPr="0084148D">
        <w:rPr>
          <w:rFonts w:ascii="宋体" w:hAnsi="宋体" w:hint="eastAsia"/>
          <w:sz w:val="32"/>
          <w:szCs w:val="32"/>
        </w:rPr>
        <w:t>我们现在有一项新的任务，那就是分享我们的经验，培养我们在对抗极右翼势力方面的合作。</w:t>
      </w:r>
    </w:p>
    <w:p w14:paraId="4EC0A1AC" w14:textId="77777777" w:rsidR="00F45D17" w:rsidRPr="0084148D" w:rsidRDefault="00F45D17" w:rsidP="00F45D17">
      <w:pPr>
        <w:spacing w:before="60" w:after="60" w:line="480" w:lineRule="exact"/>
        <w:ind w:firstLine="640"/>
        <w:rPr>
          <w:rFonts w:ascii="宋体" w:hAnsi="宋体"/>
          <w:sz w:val="32"/>
          <w:szCs w:val="32"/>
        </w:rPr>
      </w:pPr>
      <w:r w:rsidRPr="0084148D">
        <w:rPr>
          <w:rFonts w:ascii="宋体" w:hAnsi="宋体" w:hint="eastAsia"/>
          <w:sz w:val="32"/>
          <w:szCs w:val="32"/>
        </w:rPr>
        <w:t>同志们，</w:t>
      </w:r>
    </w:p>
    <w:p w14:paraId="4F073034" w14:textId="5432B810" w:rsidR="00F45D17" w:rsidRPr="0084148D" w:rsidRDefault="00F45D17" w:rsidP="00F45D17">
      <w:pPr>
        <w:spacing w:before="60" w:after="60" w:line="480" w:lineRule="exact"/>
        <w:ind w:firstLine="640"/>
        <w:rPr>
          <w:rFonts w:ascii="宋体" w:hAnsi="宋体"/>
          <w:sz w:val="32"/>
          <w:szCs w:val="32"/>
        </w:rPr>
      </w:pPr>
      <w:r w:rsidRPr="0084148D">
        <w:rPr>
          <w:rFonts w:ascii="宋体" w:hAnsi="宋体" w:hint="eastAsia"/>
          <w:sz w:val="32"/>
          <w:szCs w:val="32"/>
        </w:rPr>
        <w:t>上个月在欧洲的一系列会面帮助我看清了那些应当通过日本和欧洲左翼力量之间的合作来应对的挑战。</w:t>
      </w:r>
    </w:p>
    <w:p w14:paraId="61D12A3B" w14:textId="38CC196F" w:rsidR="00F45D17" w:rsidRPr="0084148D" w:rsidRDefault="00F45D17" w:rsidP="00F45D17">
      <w:pPr>
        <w:spacing w:before="60" w:after="60" w:line="480" w:lineRule="exact"/>
        <w:ind w:firstLine="640"/>
        <w:rPr>
          <w:rFonts w:ascii="宋体" w:hAnsi="宋体"/>
          <w:sz w:val="32"/>
          <w:szCs w:val="32"/>
        </w:rPr>
      </w:pPr>
      <w:r w:rsidRPr="0084148D">
        <w:rPr>
          <w:rFonts w:ascii="宋体" w:hAnsi="宋体" w:hint="eastAsia"/>
          <w:sz w:val="32"/>
          <w:szCs w:val="32"/>
        </w:rPr>
        <w:t>第一，要基于《联合国宪章》，重建并巩固和平秩序。</w:t>
      </w:r>
    </w:p>
    <w:p w14:paraId="304E167D" w14:textId="3F2B74DE" w:rsidR="00F45D17" w:rsidRPr="0084148D" w:rsidRDefault="00F45D17" w:rsidP="00F45D17">
      <w:pPr>
        <w:spacing w:before="60" w:after="60" w:line="480" w:lineRule="exact"/>
        <w:ind w:firstLine="640"/>
        <w:rPr>
          <w:rFonts w:ascii="宋体" w:hAnsi="宋体"/>
          <w:sz w:val="32"/>
          <w:szCs w:val="32"/>
        </w:rPr>
      </w:pPr>
      <w:r w:rsidRPr="0084148D">
        <w:rPr>
          <w:rFonts w:ascii="宋体" w:hAnsi="宋体" w:hint="eastAsia"/>
          <w:sz w:val="32"/>
          <w:szCs w:val="32"/>
        </w:rPr>
        <w:t>争取和平的全球斗争过去和将来都始终是一个中心议题。要以《联合国宪章》和国际法为基础，这在根本上不仅对左翼，而且对整个国际社会而言都是重要的。</w:t>
      </w:r>
    </w:p>
    <w:p w14:paraId="3EC19952" w14:textId="77777777" w:rsidR="00F45D17" w:rsidRPr="0084148D" w:rsidRDefault="00F45D17" w:rsidP="00F45D17">
      <w:pPr>
        <w:spacing w:before="60" w:after="60" w:line="480" w:lineRule="exact"/>
        <w:ind w:firstLine="640"/>
        <w:rPr>
          <w:rFonts w:ascii="宋体" w:hAnsi="宋体"/>
          <w:sz w:val="32"/>
          <w:szCs w:val="32"/>
        </w:rPr>
      </w:pPr>
      <w:r w:rsidRPr="0084148D">
        <w:rPr>
          <w:rFonts w:ascii="宋体" w:hAnsi="宋体" w:hint="eastAsia"/>
          <w:sz w:val="32"/>
          <w:szCs w:val="32"/>
        </w:rPr>
        <w:t>第二，要反对各军事集团。</w:t>
      </w:r>
    </w:p>
    <w:p w14:paraId="2423A573" w14:textId="3BB76117" w:rsidR="00F45D17" w:rsidRPr="0084148D" w:rsidRDefault="00F45D17" w:rsidP="00F45D17">
      <w:pPr>
        <w:spacing w:before="60" w:after="60" w:line="480" w:lineRule="exact"/>
        <w:ind w:firstLine="640"/>
        <w:rPr>
          <w:rFonts w:ascii="宋体" w:hAnsi="宋体"/>
          <w:sz w:val="32"/>
          <w:szCs w:val="32"/>
        </w:rPr>
      </w:pPr>
      <w:r w:rsidRPr="0084148D">
        <w:rPr>
          <w:rFonts w:ascii="宋体" w:hAnsi="宋体" w:hint="eastAsia"/>
          <w:sz w:val="32"/>
          <w:szCs w:val="32"/>
        </w:rPr>
        <w:t>日共反对北约的进一步扩张，反对其军力投放到领土之外，反对加强日美军事同盟。我党反对任何在危机中巩固军事集团的尝试。日共相信，追寻包容性的办法要比诉诸军力来对抗、消灭敌人更为重要。</w:t>
      </w:r>
    </w:p>
    <w:p w14:paraId="068EEB45" w14:textId="012F3528" w:rsidR="00F45D17" w:rsidRPr="0084148D" w:rsidRDefault="00F45D17" w:rsidP="00F45D17">
      <w:pPr>
        <w:spacing w:before="60" w:after="60" w:line="480" w:lineRule="exact"/>
        <w:ind w:firstLine="640"/>
        <w:rPr>
          <w:rFonts w:ascii="宋体" w:hAnsi="宋体"/>
          <w:sz w:val="32"/>
          <w:szCs w:val="32"/>
        </w:rPr>
      </w:pPr>
      <w:r w:rsidRPr="0084148D">
        <w:rPr>
          <w:rFonts w:ascii="宋体" w:hAnsi="宋体" w:hint="eastAsia"/>
          <w:sz w:val="32"/>
          <w:szCs w:val="32"/>
        </w:rPr>
        <w:t>东南亚国家联盟（ASEAN）促进着包容性的、争取和平合作的、接纳所有印太国家的地区性倡议。我党支持这一努力，尽力让亚洲成为免于战争恐惧的地区。</w:t>
      </w:r>
    </w:p>
    <w:p w14:paraId="33E47C46" w14:textId="7E5366AE" w:rsidR="00F45D17" w:rsidRPr="0084148D" w:rsidRDefault="00F45D17" w:rsidP="00F45D17">
      <w:pPr>
        <w:spacing w:before="60" w:after="60" w:line="480" w:lineRule="exact"/>
        <w:ind w:firstLine="640"/>
        <w:rPr>
          <w:rFonts w:ascii="宋体" w:hAnsi="宋体"/>
          <w:sz w:val="32"/>
          <w:szCs w:val="32"/>
        </w:rPr>
      </w:pPr>
      <w:r w:rsidRPr="0084148D">
        <w:rPr>
          <w:rFonts w:ascii="宋体" w:hAnsi="宋体" w:hint="eastAsia"/>
          <w:sz w:val="32"/>
          <w:szCs w:val="32"/>
        </w:rPr>
        <w:t>上个月，亚洲政党国际会议（</w:t>
      </w:r>
      <w:r w:rsidRPr="0084148D">
        <w:rPr>
          <w:rFonts w:ascii="宋体" w:hAnsi="宋体"/>
          <w:sz w:val="32"/>
          <w:szCs w:val="32"/>
        </w:rPr>
        <w:t>International Conference of Asian Political Parties (ICAPP)</w:t>
      </w:r>
      <w:r w:rsidRPr="0084148D">
        <w:rPr>
          <w:rFonts w:ascii="宋体" w:hAnsi="宋体" w:hint="eastAsia"/>
          <w:sz w:val="32"/>
          <w:szCs w:val="32"/>
        </w:rPr>
        <w:t>）的全体大会在土耳其召开。所有亚洲国家的政党都抛开思想和信念的差异，参与了会议。大会一致通过了一份宣言。宣言强调</w:t>
      </w:r>
      <w:r w:rsidR="00062F99" w:rsidRPr="0084148D">
        <w:rPr>
          <w:rFonts w:ascii="宋体" w:hAnsi="宋体" w:hint="eastAsia"/>
          <w:sz w:val="32"/>
          <w:szCs w:val="32"/>
        </w:rPr>
        <w:t>了避免集团政治的重要性，强调合作</w:t>
      </w:r>
      <w:r w:rsidRPr="0084148D">
        <w:rPr>
          <w:rFonts w:ascii="宋体" w:hAnsi="宋体" w:hint="eastAsia"/>
          <w:sz w:val="32"/>
          <w:szCs w:val="32"/>
        </w:rPr>
        <w:t>好过竞争，呼</w:t>
      </w:r>
      <w:r w:rsidRPr="0084148D">
        <w:rPr>
          <w:rFonts w:ascii="宋体" w:hAnsi="宋体" w:hint="eastAsia"/>
          <w:sz w:val="32"/>
          <w:szCs w:val="32"/>
        </w:rPr>
        <w:lastRenderedPageBreak/>
        <w:t>吁只用对话协商来解决争端。集团政治化的世界潮流正引发越来越大的担忧，在这种情形下，这份亚洲宣言很有意义。</w:t>
      </w:r>
    </w:p>
    <w:p w14:paraId="5F806AD6" w14:textId="6D576A25" w:rsidR="00F45D17" w:rsidRPr="0084148D" w:rsidRDefault="00F45D17" w:rsidP="00F45D17">
      <w:pPr>
        <w:spacing w:before="60" w:after="60" w:line="480" w:lineRule="exact"/>
        <w:ind w:firstLine="640"/>
        <w:rPr>
          <w:rFonts w:ascii="宋体" w:hAnsi="宋体"/>
          <w:sz w:val="32"/>
          <w:szCs w:val="32"/>
        </w:rPr>
      </w:pPr>
      <w:r w:rsidRPr="0084148D">
        <w:rPr>
          <w:rFonts w:ascii="宋体" w:hAnsi="宋体" w:hint="eastAsia"/>
          <w:sz w:val="32"/>
          <w:szCs w:val="32"/>
        </w:rPr>
        <w:t>第三，要促进废除核武器，促进《禁止核武器条约》</w:t>
      </w:r>
      <w:r w:rsidR="00062F99" w:rsidRPr="0084148D">
        <w:rPr>
          <w:rStyle w:val="af0"/>
          <w:rFonts w:ascii="宋体" w:hAnsi="宋体"/>
          <w:sz w:val="32"/>
          <w:szCs w:val="32"/>
        </w:rPr>
        <w:footnoteReference w:customMarkFollows="1" w:id="1"/>
        <w:t>[1]</w:t>
      </w:r>
      <w:r w:rsidRPr="0084148D">
        <w:rPr>
          <w:rFonts w:ascii="宋体" w:hAnsi="宋体" w:hint="eastAsia"/>
          <w:sz w:val="32"/>
          <w:szCs w:val="32"/>
        </w:rPr>
        <w:t>。</w:t>
      </w:r>
    </w:p>
    <w:p w14:paraId="062F3603" w14:textId="5D62B01C" w:rsidR="00F45D17" w:rsidRPr="0084148D" w:rsidRDefault="00F45D17" w:rsidP="00F45D17">
      <w:pPr>
        <w:spacing w:before="60" w:after="60" w:line="480" w:lineRule="exact"/>
        <w:ind w:firstLine="640"/>
        <w:rPr>
          <w:rFonts w:ascii="宋体" w:hAnsi="宋体"/>
          <w:sz w:val="32"/>
          <w:szCs w:val="32"/>
        </w:rPr>
      </w:pPr>
      <w:r w:rsidRPr="0084148D">
        <w:rPr>
          <w:rFonts w:ascii="宋体" w:hAnsi="宋体" w:hint="eastAsia"/>
          <w:sz w:val="32"/>
          <w:szCs w:val="32"/>
        </w:rPr>
        <w:t>该条约规定核武器非法</w:t>
      </w:r>
      <w:r w:rsidR="009662A5" w:rsidRPr="0084148D">
        <w:rPr>
          <w:rFonts w:ascii="宋体" w:hAnsi="宋体" w:hint="eastAsia"/>
          <w:sz w:val="32"/>
          <w:szCs w:val="32"/>
        </w:rPr>
        <w:t>，</w:t>
      </w:r>
      <w:r w:rsidRPr="0084148D">
        <w:rPr>
          <w:rFonts w:ascii="宋体" w:hAnsi="宋体" w:hint="eastAsia"/>
          <w:sz w:val="32"/>
          <w:szCs w:val="32"/>
        </w:rPr>
        <w:t>谴责核武器。它现在是国际法的一部分。该条约的第一届缔约国会议正是在维也纳举行的，北约国家德国、荷兰、挪威作为观察员国参加。日本是世界唯一遭受过核武器轰炸的国家，</w:t>
      </w:r>
      <w:r w:rsidR="00920064">
        <w:rPr>
          <w:rFonts w:ascii="宋体" w:hAnsi="宋体" w:hint="eastAsia"/>
          <w:sz w:val="32"/>
          <w:szCs w:val="32"/>
        </w:rPr>
        <w:t>而</w:t>
      </w:r>
      <w:r w:rsidRPr="0084148D">
        <w:rPr>
          <w:rFonts w:ascii="宋体" w:hAnsi="宋体" w:hint="eastAsia"/>
          <w:sz w:val="32"/>
          <w:szCs w:val="32"/>
        </w:rPr>
        <w:t>日本政府却反对该条约。日共要求日本批准该条约：日本</w:t>
      </w:r>
      <w:r w:rsidRPr="0084148D">
        <w:rPr>
          <w:rFonts w:ascii="宋体" w:hAnsi="宋体"/>
          <w:sz w:val="32"/>
          <w:szCs w:val="32"/>
        </w:rPr>
        <w:t>70%</w:t>
      </w:r>
      <w:r w:rsidRPr="0084148D">
        <w:rPr>
          <w:rFonts w:ascii="宋体" w:hAnsi="宋体" w:hint="eastAsia"/>
          <w:sz w:val="32"/>
          <w:szCs w:val="32"/>
        </w:rPr>
        <w:t>的人都支持它。</w:t>
      </w:r>
    </w:p>
    <w:p w14:paraId="5C37B86D" w14:textId="77777777" w:rsidR="00F45D17" w:rsidRPr="0084148D" w:rsidRDefault="00F45D17" w:rsidP="00F45D17">
      <w:pPr>
        <w:spacing w:before="60" w:after="60" w:line="480" w:lineRule="exact"/>
        <w:ind w:firstLine="640"/>
        <w:rPr>
          <w:rFonts w:ascii="宋体" w:hAnsi="宋体"/>
          <w:sz w:val="32"/>
          <w:szCs w:val="32"/>
        </w:rPr>
      </w:pPr>
      <w:r w:rsidRPr="0084148D">
        <w:rPr>
          <w:rFonts w:ascii="宋体" w:hAnsi="宋体" w:hint="eastAsia"/>
          <w:sz w:val="32"/>
          <w:szCs w:val="32"/>
        </w:rPr>
        <w:t>第四，是气候正义（climate</w:t>
      </w:r>
      <w:r w:rsidRPr="0084148D">
        <w:rPr>
          <w:rFonts w:ascii="宋体" w:hAnsi="宋体"/>
          <w:sz w:val="32"/>
          <w:szCs w:val="32"/>
        </w:rPr>
        <w:t xml:space="preserve"> </w:t>
      </w:r>
      <w:r w:rsidRPr="0084148D">
        <w:rPr>
          <w:rFonts w:ascii="宋体" w:hAnsi="宋体" w:hint="eastAsia"/>
          <w:sz w:val="32"/>
          <w:szCs w:val="32"/>
        </w:rPr>
        <w:t>justice）问题。</w:t>
      </w:r>
    </w:p>
    <w:p w14:paraId="60AB154C" w14:textId="39F30CD4" w:rsidR="00F45D17" w:rsidRPr="0084148D" w:rsidRDefault="00F45D17" w:rsidP="00F45D17">
      <w:pPr>
        <w:spacing w:before="60" w:after="60" w:line="480" w:lineRule="exact"/>
        <w:ind w:firstLine="640"/>
        <w:rPr>
          <w:rFonts w:ascii="宋体" w:hAnsi="宋体"/>
          <w:sz w:val="32"/>
          <w:szCs w:val="32"/>
        </w:rPr>
      </w:pPr>
      <w:r w:rsidRPr="0084148D">
        <w:rPr>
          <w:rFonts w:ascii="宋体" w:hAnsi="宋体" w:hint="eastAsia"/>
          <w:sz w:val="32"/>
          <w:szCs w:val="32"/>
        </w:rPr>
        <w:t>世界气候变化是极其严重的问题，我们正在感受到其影响：我们见证了激烈和频繁</w:t>
      </w:r>
      <w:r w:rsidR="00326CA0">
        <w:rPr>
          <w:rFonts w:ascii="宋体" w:hAnsi="宋体" w:hint="eastAsia"/>
          <w:sz w:val="32"/>
          <w:szCs w:val="32"/>
        </w:rPr>
        <w:t>程度前所未有</w:t>
      </w:r>
      <w:r w:rsidRPr="0084148D">
        <w:rPr>
          <w:rFonts w:ascii="宋体" w:hAnsi="宋体" w:hint="eastAsia"/>
          <w:sz w:val="32"/>
          <w:szCs w:val="32"/>
        </w:rPr>
        <w:t>的气候灾难。对人类和这颗星球而言，解决这个问题是一</w:t>
      </w:r>
      <w:r w:rsidR="00326CA0">
        <w:rPr>
          <w:rFonts w:ascii="宋体" w:hAnsi="宋体" w:hint="eastAsia"/>
          <w:sz w:val="32"/>
          <w:szCs w:val="32"/>
        </w:rPr>
        <w:t>项</w:t>
      </w:r>
      <w:r w:rsidRPr="0084148D">
        <w:rPr>
          <w:rFonts w:ascii="宋体" w:hAnsi="宋体" w:hint="eastAsia"/>
          <w:sz w:val="32"/>
          <w:szCs w:val="32"/>
        </w:rPr>
        <w:t>紧急的挑战，这是我们对</w:t>
      </w:r>
      <w:r w:rsidR="00326CA0">
        <w:rPr>
          <w:rFonts w:ascii="宋体" w:hAnsi="宋体" w:hint="eastAsia"/>
          <w:sz w:val="32"/>
          <w:szCs w:val="32"/>
        </w:rPr>
        <w:t>子孙后代</w:t>
      </w:r>
      <w:r w:rsidRPr="0084148D">
        <w:rPr>
          <w:rFonts w:ascii="宋体" w:hAnsi="宋体" w:hint="eastAsia"/>
          <w:sz w:val="32"/>
          <w:szCs w:val="32"/>
        </w:rPr>
        <w:t>的责任。</w:t>
      </w:r>
    </w:p>
    <w:p w14:paraId="1E5CED70" w14:textId="77777777" w:rsidR="00F45D17" w:rsidRPr="0084148D" w:rsidRDefault="00F45D17" w:rsidP="00F45D17">
      <w:pPr>
        <w:spacing w:before="60" w:after="60" w:line="480" w:lineRule="exact"/>
        <w:ind w:firstLine="640"/>
        <w:rPr>
          <w:rFonts w:ascii="宋体" w:hAnsi="宋体"/>
          <w:sz w:val="32"/>
          <w:szCs w:val="32"/>
        </w:rPr>
      </w:pPr>
      <w:r w:rsidRPr="0084148D">
        <w:rPr>
          <w:rFonts w:ascii="宋体" w:hAnsi="宋体" w:hint="eastAsia"/>
          <w:sz w:val="32"/>
          <w:szCs w:val="32"/>
        </w:rPr>
        <w:t>第五，是性别平等问题。</w:t>
      </w:r>
    </w:p>
    <w:p w14:paraId="6E0D9995" w14:textId="77777777" w:rsidR="00F45D17" w:rsidRPr="0084148D" w:rsidRDefault="00F45D17" w:rsidP="00F45D17">
      <w:pPr>
        <w:spacing w:before="60" w:after="60" w:line="480" w:lineRule="exact"/>
        <w:ind w:firstLine="640"/>
        <w:rPr>
          <w:rFonts w:ascii="宋体" w:hAnsi="宋体"/>
          <w:sz w:val="32"/>
          <w:szCs w:val="32"/>
        </w:rPr>
      </w:pPr>
      <w:r w:rsidRPr="0084148D">
        <w:rPr>
          <w:rFonts w:ascii="宋体" w:hAnsi="宋体" w:hint="eastAsia"/>
          <w:sz w:val="32"/>
          <w:szCs w:val="32"/>
        </w:rPr>
        <w:t>我要羞愧地指出：日本的性别平等指数是经合组织（OECD）国家中最低的，世界排名1</w:t>
      </w:r>
      <w:r w:rsidRPr="0084148D">
        <w:rPr>
          <w:rFonts w:ascii="宋体" w:hAnsi="宋体"/>
          <w:sz w:val="32"/>
          <w:szCs w:val="32"/>
        </w:rPr>
        <w:t>16</w:t>
      </w:r>
      <w:r w:rsidRPr="0084148D">
        <w:rPr>
          <w:rFonts w:ascii="宋体" w:hAnsi="宋体" w:hint="eastAsia"/>
          <w:sz w:val="32"/>
          <w:szCs w:val="32"/>
        </w:rPr>
        <w:t>位。日共宣布，消</w:t>
      </w:r>
      <w:r w:rsidRPr="0084148D">
        <w:rPr>
          <w:rFonts w:ascii="宋体" w:hAnsi="宋体" w:hint="eastAsia"/>
          <w:sz w:val="32"/>
          <w:szCs w:val="32"/>
        </w:rPr>
        <w:lastRenderedPageBreak/>
        <w:t>灭针对妇女的一切形式的歧视、消灭性别暴力、消灭针对性取向和身份的歧视、创造性别平等的社会，这是极端重要、十分紧急的任务。同时，我们也要学习你们的经验。</w:t>
      </w:r>
    </w:p>
    <w:p w14:paraId="1AC9D64D" w14:textId="77777777" w:rsidR="00F45D17" w:rsidRPr="0084148D" w:rsidRDefault="00F45D17" w:rsidP="00F45D17">
      <w:pPr>
        <w:spacing w:before="60" w:after="60" w:line="480" w:lineRule="exact"/>
        <w:ind w:firstLine="640"/>
        <w:rPr>
          <w:rFonts w:ascii="宋体" w:hAnsi="宋体"/>
          <w:sz w:val="32"/>
          <w:szCs w:val="32"/>
        </w:rPr>
      </w:pPr>
      <w:r w:rsidRPr="0084148D">
        <w:rPr>
          <w:rFonts w:ascii="宋体" w:hAnsi="宋体" w:hint="eastAsia"/>
          <w:sz w:val="32"/>
          <w:szCs w:val="32"/>
        </w:rPr>
        <w:t>同志们，</w:t>
      </w:r>
    </w:p>
    <w:p w14:paraId="4C2F1479" w14:textId="7C3B921E" w:rsidR="00F45D17" w:rsidRPr="0084148D" w:rsidRDefault="00F45D17" w:rsidP="00F45D17">
      <w:pPr>
        <w:spacing w:before="60" w:after="60" w:line="480" w:lineRule="exact"/>
        <w:ind w:firstLine="640"/>
        <w:rPr>
          <w:rFonts w:ascii="宋体" w:hAnsi="宋体"/>
          <w:sz w:val="32"/>
          <w:szCs w:val="32"/>
        </w:rPr>
      </w:pPr>
      <w:r w:rsidRPr="0084148D">
        <w:rPr>
          <w:rFonts w:ascii="宋体" w:hAnsi="宋体" w:hint="eastAsia"/>
          <w:sz w:val="32"/>
          <w:szCs w:val="32"/>
        </w:rPr>
        <w:t>在此，我想提议，我们要在日本、欧洲左翼力量都在应对的反对强化军事集团、反对增加军费等问题上开展合作。</w:t>
      </w:r>
    </w:p>
    <w:p w14:paraId="45315141" w14:textId="027BDC07" w:rsidR="00F45D17" w:rsidRPr="0084148D" w:rsidRDefault="00F45D17" w:rsidP="00F45D17">
      <w:pPr>
        <w:spacing w:before="60" w:after="60" w:line="480" w:lineRule="exact"/>
        <w:ind w:firstLine="640"/>
        <w:rPr>
          <w:rFonts w:ascii="宋体" w:hAnsi="宋体"/>
          <w:sz w:val="32"/>
          <w:szCs w:val="32"/>
        </w:rPr>
      </w:pPr>
      <w:r w:rsidRPr="0084148D">
        <w:rPr>
          <w:rFonts w:ascii="宋体" w:hAnsi="宋体" w:hint="eastAsia"/>
          <w:sz w:val="32"/>
          <w:szCs w:val="32"/>
        </w:rPr>
        <w:t>日本和欧洲正在发生的是以军事回应军事，这可能让各国军费交替上升。让我们回想一下二战后国际社会的决心：再不参加世界大战，减少军费，增加民用经费。在新自由主义政策下，伴随着日益增长的贫困和不平等，人们的生计已被损害，而军国主义将使它</w:t>
      </w:r>
      <w:r w:rsidR="009662A5" w:rsidRPr="0084148D">
        <w:rPr>
          <w:rFonts w:ascii="宋体" w:hAnsi="宋体" w:hint="eastAsia"/>
          <w:sz w:val="32"/>
          <w:szCs w:val="32"/>
        </w:rPr>
        <w:t>进一步</w:t>
      </w:r>
      <w:r w:rsidRPr="0084148D">
        <w:rPr>
          <w:rFonts w:ascii="宋体" w:hAnsi="宋体" w:hint="eastAsia"/>
          <w:sz w:val="32"/>
          <w:szCs w:val="32"/>
        </w:rPr>
        <w:t>恶化。</w:t>
      </w:r>
      <w:r w:rsidR="009662A5" w:rsidRPr="0084148D">
        <w:rPr>
          <w:rFonts w:ascii="宋体" w:hAnsi="宋体" w:hint="eastAsia"/>
          <w:sz w:val="32"/>
          <w:szCs w:val="32"/>
        </w:rPr>
        <w:t>我希望我们</w:t>
      </w:r>
      <w:r w:rsidRPr="0084148D">
        <w:rPr>
          <w:rFonts w:ascii="宋体" w:hAnsi="宋体" w:hint="eastAsia"/>
          <w:sz w:val="32"/>
          <w:szCs w:val="32"/>
        </w:rPr>
        <w:t>考虑，在“反对巩固军事集团、反对增加军费、保护人民生计”的口号下，我们可以共同做出哪些切实行动。</w:t>
      </w:r>
    </w:p>
    <w:p w14:paraId="100708A7" w14:textId="77777777" w:rsidR="00F45D17" w:rsidRPr="0084148D" w:rsidRDefault="00F45D17" w:rsidP="00F45D17">
      <w:pPr>
        <w:spacing w:before="60" w:after="60" w:line="480" w:lineRule="exact"/>
        <w:ind w:firstLine="640"/>
        <w:rPr>
          <w:rFonts w:ascii="宋体" w:hAnsi="宋体"/>
          <w:sz w:val="32"/>
          <w:szCs w:val="32"/>
        </w:rPr>
      </w:pPr>
      <w:r w:rsidRPr="0084148D">
        <w:rPr>
          <w:rFonts w:ascii="宋体" w:hAnsi="宋体" w:hint="eastAsia"/>
          <w:sz w:val="32"/>
          <w:szCs w:val="32"/>
        </w:rPr>
        <w:t>在演讲最后，我想祝愿本次大会圆满成功，我再一次呼吁加强日本和欧洲左翼力量之间的合作。感谢大家聆听。</w:t>
      </w:r>
    </w:p>
    <w:p w14:paraId="3B07DD9B" w14:textId="476FCC7F" w:rsidR="00301F0D" w:rsidRPr="0084148D" w:rsidRDefault="00301F0D" w:rsidP="00644229">
      <w:pPr>
        <w:spacing w:before="60" w:after="60" w:line="480" w:lineRule="exact"/>
        <w:ind w:firstLine="640"/>
        <w:rPr>
          <w:rFonts w:ascii="宋体" w:hAnsi="宋体"/>
          <w:sz w:val="32"/>
          <w:szCs w:val="32"/>
        </w:rPr>
      </w:pPr>
      <w:r w:rsidRPr="0084148D">
        <w:rPr>
          <w:rFonts w:ascii="宋体" w:hAnsi="宋体"/>
          <w:sz w:val="32"/>
          <w:szCs w:val="32"/>
        </w:rPr>
        <w:br w:type="page"/>
      </w:r>
    </w:p>
    <w:p w14:paraId="444A4E05" w14:textId="131584C7" w:rsidR="00301F0D" w:rsidRPr="0084148D" w:rsidRDefault="001F6930" w:rsidP="00301F0D">
      <w:pPr>
        <w:pStyle w:val="1"/>
        <w:rPr>
          <w:rFonts w:ascii="黑体" w:eastAsia="黑体" w:hAnsi="黑体"/>
          <w:sz w:val="32"/>
          <w:szCs w:val="32"/>
        </w:rPr>
      </w:pPr>
      <w:bookmarkStart w:id="11" w:name="_Toc130330801"/>
      <w:r w:rsidRPr="0084148D">
        <w:rPr>
          <w:rFonts w:ascii="黑体" w:eastAsia="黑体" w:hAnsi="黑体" w:hint="eastAsia"/>
          <w:sz w:val="32"/>
          <w:szCs w:val="32"/>
        </w:rPr>
        <w:lastRenderedPageBreak/>
        <w:t>西班牙工人共产党评社会民主主义联合政府执政的三年</w:t>
      </w:r>
      <w:bookmarkEnd w:id="11"/>
    </w:p>
    <w:p w14:paraId="7AAA6BF1" w14:textId="5B750C78" w:rsidR="006862EE" w:rsidRPr="0084148D" w:rsidRDefault="00600D38" w:rsidP="006862EE">
      <w:pPr>
        <w:ind w:firstLineChars="0" w:firstLine="0"/>
        <w:jc w:val="center"/>
      </w:pPr>
      <w:r w:rsidRPr="0084148D">
        <w:rPr>
          <w:noProof/>
        </w:rPr>
        <w:drawing>
          <wp:inline distT="0" distB="0" distL="0" distR="0" wp14:anchorId="3BFE3E34" wp14:editId="79893E99">
            <wp:extent cx="5148000" cy="3457432"/>
            <wp:effectExtent l="0" t="0" r="0" b="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148000" cy="3457432"/>
                    </a:xfrm>
                    <a:prstGeom prst="rect">
                      <a:avLst/>
                    </a:prstGeom>
                    <a:noFill/>
                    <a:ln>
                      <a:noFill/>
                    </a:ln>
                  </pic:spPr>
                </pic:pic>
              </a:graphicData>
            </a:graphic>
          </wp:inline>
        </w:drawing>
      </w:r>
    </w:p>
    <w:p w14:paraId="1F77B4AE" w14:textId="76160BA1" w:rsidR="00301F0D" w:rsidRPr="0084148D" w:rsidRDefault="001F6930" w:rsidP="00301F0D">
      <w:pPr>
        <w:spacing w:before="240" w:after="120" w:line="360" w:lineRule="exact"/>
        <w:ind w:firstLine="560"/>
        <w:jc w:val="left"/>
        <w:rPr>
          <w:rFonts w:ascii="Times New Roman" w:eastAsia="仿宋" w:hAnsi="Times New Roman" w:cs="Times New Roman"/>
          <w:szCs w:val="28"/>
        </w:rPr>
      </w:pPr>
      <w:r w:rsidRPr="0084148D">
        <w:rPr>
          <w:rFonts w:ascii="Times New Roman" w:eastAsia="仿宋" w:hAnsi="Times New Roman" w:cs="Times New Roman"/>
          <w:szCs w:val="28"/>
        </w:rPr>
        <w:t>来源：</w:t>
      </w:r>
      <w:r w:rsidRPr="0084148D">
        <w:rPr>
          <w:rFonts w:ascii="Times New Roman" w:eastAsia="仿宋" w:hAnsi="Times New Roman" w:cs="Times New Roman" w:hint="eastAsia"/>
          <w:szCs w:val="28"/>
        </w:rPr>
        <w:t>共产党和工人党国际会议“团结网”（</w:t>
      </w:r>
      <w:r w:rsidRPr="0084148D">
        <w:rPr>
          <w:rFonts w:ascii="Times New Roman" w:eastAsia="仿宋" w:hAnsi="Times New Roman" w:cs="Times New Roman" w:hint="eastAsia"/>
          <w:szCs w:val="28"/>
        </w:rPr>
        <w:t>Solid</w:t>
      </w:r>
      <w:r w:rsidRPr="0084148D">
        <w:rPr>
          <w:rFonts w:ascii="Times New Roman" w:eastAsia="仿宋" w:hAnsi="Times New Roman" w:cs="Times New Roman"/>
          <w:szCs w:val="28"/>
        </w:rPr>
        <w:t>Net</w:t>
      </w:r>
      <w:r w:rsidRPr="0084148D">
        <w:rPr>
          <w:rFonts w:ascii="Times New Roman" w:eastAsia="仿宋" w:hAnsi="Times New Roman" w:cs="Times New Roman" w:hint="eastAsia"/>
          <w:szCs w:val="28"/>
        </w:rPr>
        <w:t>）</w:t>
      </w:r>
    </w:p>
    <w:p w14:paraId="36DB64C3" w14:textId="77777777" w:rsidR="005F2711" w:rsidRPr="0084148D" w:rsidRDefault="00301F0D" w:rsidP="005F2711">
      <w:pPr>
        <w:spacing w:before="120" w:after="120" w:line="360" w:lineRule="exact"/>
        <w:ind w:firstLine="560"/>
        <w:jc w:val="left"/>
        <w:rPr>
          <w:rFonts w:ascii="Times New Roman" w:eastAsia="仿宋" w:hAnsi="Times New Roman" w:cs="Times New Roman"/>
          <w:szCs w:val="28"/>
        </w:rPr>
      </w:pPr>
      <w:r w:rsidRPr="0084148D">
        <w:rPr>
          <w:rFonts w:ascii="Times New Roman" w:eastAsia="仿宋" w:hAnsi="Times New Roman" w:cs="Times New Roman"/>
          <w:szCs w:val="28"/>
        </w:rPr>
        <w:t>日期：</w:t>
      </w:r>
      <w:r w:rsidRPr="0084148D">
        <w:rPr>
          <w:rFonts w:ascii="Times New Roman" w:eastAsia="仿宋" w:hAnsi="Times New Roman" w:cs="Times New Roman"/>
          <w:szCs w:val="28"/>
        </w:rPr>
        <w:t>20</w:t>
      </w:r>
      <w:r w:rsidR="001F6930" w:rsidRPr="0084148D">
        <w:rPr>
          <w:rFonts w:ascii="Times New Roman" w:eastAsia="仿宋" w:hAnsi="Times New Roman" w:cs="Times New Roman"/>
          <w:szCs w:val="28"/>
        </w:rPr>
        <w:t>23</w:t>
      </w:r>
      <w:r w:rsidRPr="0084148D">
        <w:rPr>
          <w:rFonts w:ascii="Times New Roman" w:eastAsia="仿宋" w:hAnsi="Times New Roman" w:cs="Times New Roman"/>
          <w:szCs w:val="28"/>
        </w:rPr>
        <w:t>年</w:t>
      </w:r>
      <w:r w:rsidR="001F6930" w:rsidRPr="0084148D">
        <w:rPr>
          <w:rFonts w:ascii="Times New Roman" w:eastAsia="仿宋" w:hAnsi="Times New Roman" w:cs="Times New Roman"/>
          <w:szCs w:val="28"/>
        </w:rPr>
        <w:t>1</w:t>
      </w:r>
      <w:r w:rsidRPr="0084148D">
        <w:rPr>
          <w:rFonts w:ascii="Times New Roman" w:eastAsia="仿宋" w:hAnsi="Times New Roman" w:cs="Times New Roman"/>
          <w:szCs w:val="28"/>
        </w:rPr>
        <w:t>月</w:t>
      </w:r>
      <w:r w:rsidR="001F6930" w:rsidRPr="0084148D">
        <w:rPr>
          <w:rFonts w:ascii="Times New Roman" w:eastAsia="仿宋" w:hAnsi="Times New Roman" w:cs="Times New Roman"/>
          <w:szCs w:val="28"/>
        </w:rPr>
        <w:t>14</w:t>
      </w:r>
      <w:r w:rsidRPr="0084148D">
        <w:rPr>
          <w:rFonts w:ascii="Times New Roman" w:eastAsia="仿宋" w:hAnsi="Times New Roman" w:cs="Times New Roman"/>
          <w:szCs w:val="28"/>
        </w:rPr>
        <w:t>日</w:t>
      </w:r>
    </w:p>
    <w:p w14:paraId="1AA212F2" w14:textId="679E099D" w:rsidR="006862EE" w:rsidRPr="0084148D" w:rsidRDefault="00301F0D" w:rsidP="005F2711">
      <w:pPr>
        <w:spacing w:before="120" w:after="240" w:line="360" w:lineRule="exact"/>
        <w:ind w:firstLine="560"/>
        <w:jc w:val="left"/>
        <w:rPr>
          <w:rStyle w:val="af"/>
          <w:rFonts w:ascii="Times New Roman" w:eastAsia="仿宋" w:hAnsi="Times New Roman" w:cs="Times New Roman"/>
          <w:color w:val="auto"/>
          <w:szCs w:val="28"/>
        </w:rPr>
      </w:pPr>
      <w:r w:rsidRPr="0084148D">
        <w:rPr>
          <w:rFonts w:ascii="Times New Roman" w:eastAsia="仿宋" w:hAnsi="Times New Roman" w:cs="Times New Roman"/>
          <w:szCs w:val="28"/>
        </w:rPr>
        <w:t>链接</w:t>
      </w:r>
      <w:r w:rsidRPr="0084148D">
        <w:rPr>
          <w:rFonts w:ascii="Times New Roman" w:eastAsia="仿宋" w:hAnsi="Times New Roman" w:cs="Times New Roman" w:hint="eastAsia"/>
          <w:szCs w:val="28"/>
        </w:rPr>
        <w:t>：</w:t>
      </w:r>
      <w:bookmarkStart w:id="12" w:name="OLE_LINK3"/>
      <w:bookmarkStart w:id="13" w:name="OLE_LINK4"/>
      <w:r w:rsidR="00A628B1">
        <w:fldChar w:fldCharType="begin"/>
      </w:r>
      <w:r w:rsidR="00A628B1">
        <w:instrText xml:space="preserve"> HYPERLINK "http://www.solidnet.org/article/CP-of-the-Workers-of-Spain-Statement-of-the-CC-of-PCTE-Assessment-on-the-Three-Years-of-the-Government-of-Social-Democratic-Coalition/" </w:instrText>
      </w:r>
      <w:r w:rsidR="00A628B1">
        <w:fldChar w:fldCharType="separate"/>
      </w:r>
      <w:r w:rsidR="005F2711" w:rsidRPr="0084148D">
        <w:rPr>
          <w:rStyle w:val="af"/>
          <w:rFonts w:ascii="Times New Roman" w:eastAsia="仿宋" w:hAnsi="Times New Roman" w:cs="Times New Roman"/>
          <w:color w:val="auto"/>
          <w:szCs w:val="28"/>
        </w:rPr>
        <w:t>http://www.solidnet.org/article/CP-of-the-Workers-of-Spain-Statement-of-the-CC-of-PCTE-Assessment-on-the-Three-Years-of-the-Government-of-Social-Democratic-Coalition/</w:t>
      </w:r>
      <w:r w:rsidR="00A628B1">
        <w:rPr>
          <w:rStyle w:val="af"/>
          <w:rFonts w:ascii="Times New Roman" w:eastAsia="仿宋" w:hAnsi="Times New Roman" w:cs="Times New Roman"/>
          <w:color w:val="auto"/>
          <w:szCs w:val="28"/>
        </w:rPr>
        <w:fldChar w:fldCharType="end"/>
      </w:r>
      <w:bookmarkEnd w:id="12"/>
      <w:bookmarkEnd w:id="13"/>
      <w:r w:rsidR="00A628B1">
        <w:fldChar w:fldCharType="begin"/>
      </w:r>
      <w:r w:rsidR="00A628B1">
        <w:instrText xml:space="preserve"> HYPERLINK </w:instrText>
      </w:r>
      <w:r w:rsidR="00000000">
        <w:fldChar w:fldCharType="separate"/>
      </w:r>
      <w:r w:rsidR="00A628B1">
        <w:fldChar w:fldCharType="end"/>
      </w:r>
    </w:p>
    <w:p w14:paraId="4893A200" w14:textId="16A90897" w:rsidR="001F6930" w:rsidRPr="0084148D" w:rsidRDefault="001F6930" w:rsidP="00600D38">
      <w:pPr>
        <w:spacing w:before="60" w:after="60" w:line="480" w:lineRule="exact"/>
        <w:ind w:firstLineChars="0" w:firstLine="0"/>
        <w:jc w:val="center"/>
        <w:rPr>
          <w:rFonts w:ascii="黑体" w:eastAsia="黑体" w:hAnsi="黑体"/>
          <w:sz w:val="32"/>
          <w:szCs w:val="32"/>
        </w:rPr>
      </w:pPr>
      <w:r w:rsidRPr="0084148D">
        <w:rPr>
          <w:rFonts w:ascii="黑体" w:eastAsia="黑体" w:hAnsi="黑体" w:hint="eastAsia"/>
          <w:sz w:val="32"/>
          <w:szCs w:val="32"/>
        </w:rPr>
        <w:t>西班牙工人共产党中央委员会声明</w:t>
      </w:r>
    </w:p>
    <w:p w14:paraId="61E42B55" w14:textId="5C15002C" w:rsidR="001F6930" w:rsidRPr="0084148D" w:rsidRDefault="001F6930" w:rsidP="00600D38">
      <w:pPr>
        <w:spacing w:before="60" w:after="60" w:line="480" w:lineRule="exact"/>
        <w:ind w:firstLineChars="0" w:firstLine="0"/>
        <w:jc w:val="center"/>
        <w:rPr>
          <w:rFonts w:ascii="黑体" w:eastAsia="黑体" w:hAnsi="黑体"/>
          <w:sz w:val="32"/>
          <w:szCs w:val="32"/>
        </w:rPr>
      </w:pPr>
      <w:r w:rsidRPr="0084148D">
        <w:rPr>
          <w:rFonts w:ascii="黑体" w:eastAsia="黑体" w:hAnsi="黑体" w:hint="eastAsia"/>
          <w:sz w:val="32"/>
          <w:szCs w:val="32"/>
        </w:rPr>
        <w:t>评社会民主主义联合政府执政的三年</w:t>
      </w:r>
    </w:p>
    <w:p w14:paraId="24B59857" w14:textId="77777777" w:rsidR="00600D38" w:rsidRPr="0084148D" w:rsidRDefault="00600D38" w:rsidP="00600D38">
      <w:pPr>
        <w:spacing w:before="60" w:after="60" w:line="480" w:lineRule="exact"/>
        <w:ind w:firstLineChars="0" w:firstLine="0"/>
        <w:jc w:val="center"/>
        <w:rPr>
          <w:rFonts w:ascii="黑体" w:eastAsia="黑体" w:hAnsi="黑体"/>
          <w:sz w:val="32"/>
          <w:szCs w:val="32"/>
        </w:rPr>
      </w:pPr>
      <w:r w:rsidRPr="0084148D">
        <w:rPr>
          <w:rFonts w:ascii="黑体" w:eastAsia="黑体" w:hAnsi="黑体" w:hint="eastAsia"/>
          <w:sz w:val="32"/>
          <w:szCs w:val="32"/>
        </w:rPr>
        <w:t>中央委员会第六次全体会议通过</w:t>
      </w:r>
    </w:p>
    <w:p w14:paraId="16FAA0F8" w14:textId="72BF323D" w:rsidR="00600D38" w:rsidRPr="0084148D" w:rsidRDefault="00600D38" w:rsidP="00600D38">
      <w:pPr>
        <w:spacing w:before="60" w:after="60" w:line="480" w:lineRule="exact"/>
        <w:ind w:firstLineChars="0" w:firstLine="0"/>
        <w:jc w:val="center"/>
        <w:rPr>
          <w:rFonts w:ascii="宋体" w:hAnsi="宋体"/>
          <w:sz w:val="32"/>
          <w:szCs w:val="32"/>
        </w:rPr>
      </w:pPr>
      <w:r w:rsidRPr="0084148D">
        <w:rPr>
          <w:rFonts w:ascii="黑体" w:eastAsia="黑体" w:hAnsi="黑体" w:hint="eastAsia"/>
          <w:sz w:val="32"/>
          <w:szCs w:val="32"/>
        </w:rPr>
        <w:t>（2</w:t>
      </w:r>
      <w:r w:rsidRPr="0084148D">
        <w:rPr>
          <w:rFonts w:ascii="黑体" w:eastAsia="黑体" w:hAnsi="黑体"/>
          <w:sz w:val="32"/>
          <w:szCs w:val="32"/>
        </w:rPr>
        <w:t>023</w:t>
      </w:r>
      <w:r w:rsidRPr="0084148D">
        <w:rPr>
          <w:rFonts w:ascii="黑体" w:eastAsia="黑体" w:hAnsi="黑体" w:hint="eastAsia"/>
          <w:sz w:val="32"/>
          <w:szCs w:val="32"/>
        </w:rPr>
        <w:t>年1月1</w:t>
      </w:r>
      <w:r w:rsidRPr="0084148D">
        <w:rPr>
          <w:rFonts w:ascii="黑体" w:eastAsia="黑体" w:hAnsi="黑体"/>
          <w:sz w:val="32"/>
          <w:szCs w:val="32"/>
        </w:rPr>
        <w:t>4</w:t>
      </w:r>
      <w:r w:rsidRPr="0084148D">
        <w:rPr>
          <w:rFonts w:ascii="黑体" w:eastAsia="黑体" w:hAnsi="黑体" w:hint="eastAsia"/>
          <w:sz w:val="32"/>
          <w:szCs w:val="32"/>
        </w:rPr>
        <w:t>日）</w:t>
      </w:r>
    </w:p>
    <w:p w14:paraId="4BD13DEC" w14:textId="2978C9B0" w:rsidR="005F2711" w:rsidRPr="0084148D" w:rsidRDefault="005F2711" w:rsidP="001F6930">
      <w:pPr>
        <w:spacing w:before="60" w:after="60" w:line="480" w:lineRule="exact"/>
        <w:ind w:firstLine="640"/>
        <w:rPr>
          <w:rFonts w:ascii="仿宋" w:eastAsia="仿宋" w:hAnsi="仿宋"/>
          <w:sz w:val="32"/>
          <w:szCs w:val="32"/>
        </w:rPr>
      </w:pPr>
      <w:bookmarkStart w:id="14" w:name="_Hlk130317992"/>
      <w:r w:rsidRPr="0084148D">
        <w:rPr>
          <w:rFonts w:ascii="仿宋" w:eastAsia="仿宋" w:hAnsi="仿宋" w:hint="eastAsia"/>
          <w:sz w:val="32"/>
          <w:szCs w:val="32"/>
        </w:rPr>
        <w:t>（正文见下页）</w:t>
      </w:r>
    </w:p>
    <w:p w14:paraId="095F37AB" w14:textId="5FD2DD35" w:rsidR="001F6930" w:rsidRPr="0084148D" w:rsidRDefault="001F6930" w:rsidP="001F6930">
      <w:pPr>
        <w:spacing w:before="60" w:after="60" w:line="480" w:lineRule="exact"/>
        <w:ind w:firstLine="640"/>
        <w:rPr>
          <w:rFonts w:ascii="宋体" w:hAnsi="宋体"/>
          <w:sz w:val="32"/>
          <w:szCs w:val="32"/>
        </w:rPr>
      </w:pPr>
      <w:r w:rsidRPr="0084148D">
        <w:rPr>
          <w:rFonts w:ascii="宋体" w:hAnsi="宋体" w:hint="eastAsia"/>
          <w:sz w:val="32"/>
          <w:szCs w:val="32"/>
        </w:rPr>
        <w:lastRenderedPageBreak/>
        <w:t>佩德罗·桑切斯</w:t>
      </w:r>
      <w:bookmarkEnd w:id="14"/>
      <w:r w:rsidRPr="0084148D">
        <w:rPr>
          <w:rFonts w:ascii="宋体" w:hAnsi="宋体" w:hint="eastAsia"/>
          <w:sz w:val="32"/>
          <w:szCs w:val="32"/>
        </w:rPr>
        <w:t>（</w:t>
      </w:r>
      <w:r w:rsidRPr="0084148D">
        <w:rPr>
          <w:rFonts w:ascii="宋体" w:hAnsi="宋体"/>
          <w:sz w:val="32"/>
          <w:szCs w:val="32"/>
        </w:rPr>
        <w:t>Pedro Sánchez</w:t>
      </w:r>
      <w:r w:rsidRPr="0084148D">
        <w:rPr>
          <w:rFonts w:ascii="宋体" w:hAnsi="宋体" w:hint="eastAsia"/>
          <w:sz w:val="32"/>
          <w:szCs w:val="32"/>
        </w:rPr>
        <w:t>）和巴勃罗·伊格莱西亚斯（</w:t>
      </w:r>
      <w:r w:rsidRPr="0084148D">
        <w:rPr>
          <w:rFonts w:ascii="宋体" w:hAnsi="宋体"/>
          <w:sz w:val="32"/>
          <w:szCs w:val="32"/>
        </w:rPr>
        <w:t>Pablo Iglesias</w:t>
      </w:r>
      <w:r w:rsidRPr="0084148D">
        <w:rPr>
          <w:rFonts w:ascii="宋体" w:hAnsi="宋体" w:hint="eastAsia"/>
          <w:sz w:val="32"/>
          <w:szCs w:val="32"/>
        </w:rPr>
        <w:t>）2</w:t>
      </w:r>
      <w:r w:rsidRPr="0084148D">
        <w:rPr>
          <w:rFonts w:ascii="宋体" w:hAnsi="宋体"/>
          <w:sz w:val="32"/>
          <w:szCs w:val="32"/>
        </w:rPr>
        <w:t>019</w:t>
      </w:r>
      <w:r w:rsidRPr="0084148D">
        <w:rPr>
          <w:rFonts w:ascii="宋体" w:hAnsi="宋体" w:hint="eastAsia"/>
          <w:sz w:val="32"/>
          <w:szCs w:val="32"/>
        </w:rPr>
        <w:t>年1</w:t>
      </w:r>
      <w:r w:rsidRPr="0084148D">
        <w:rPr>
          <w:rFonts w:ascii="宋体" w:hAnsi="宋体"/>
          <w:sz w:val="32"/>
          <w:szCs w:val="32"/>
        </w:rPr>
        <w:t>2</w:t>
      </w:r>
      <w:r w:rsidRPr="0084148D">
        <w:rPr>
          <w:rFonts w:ascii="宋体" w:hAnsi="宋体" w:hint="eastAsia"/>
          <w:sz w:val="32"/>
          <w:szCs w:val="32"/>
        </w:rPr>
        <w:t>月3</w:t>
      </w:r>
      <w:r w:rsidRPr="0084148D">
        <w:rPr>
          <w:rFonts w:ascii="宋体" w:hAnsi="宋体"/>
          <w:sz w:val="32"/>
          <w:szCs w:val="32"/>
        </w:rPr>
        <w:t>0</w:t>
      </w:r>
      <w:r w:rsidRPr="0084148D">
        <w:rPr>
          <w:rFonts w:ascii="宋体" w:hAnsi="宋体" w:hint="eastAsia"/>
          <w:sz w:val="32"/>
          <w:szCs w:val="32"/>
        </w:rPr>
        <w:t>日签署了“进步联盟”（progressive</w:t>
      </w:r>
      <w:r w:rsidRPr="0084148D">
        <w:rPr>
          <w:rFonts w:ascii="宋体" w:hAnsi="宋体"/>
          <w:sz w:val="32"/>
          <w:szCs w:val="32"/>
        </w:rPr>
        <w:t xml:space="preserve"> </w:t>
      </w:r>
      <w:r w:rsidRPr="0084148D">
        <w:rPr>
          <w:rFonts w:ascii="宋体" w:hAnsi="宋体" w:hint="eastAsia"/>
          <w:sz w:val="32"/>
          <w:szCs w:val="32"/>
        </w:rPr>
        <w:t>coalition）协议</w:t>
      </w:r>
      <w:r w:rsidR="005F2711" w:rsidRPr="0084148D">
        <w:rPr>
          <w:rStyle w:val="af0"/>
          <w:rFonts w:ascii="宋体" w:hAnsi="宋体"/>
          <w:sz w:val="32"/>
          <w:szCs w:val="32"/>
        </w:rPr>
        <w:footnoteReference w:customMarkFollows="1" w:id="2"/>
        <w:t>[1]</w:t>
      </w:r>
      <w:r w:rsidRPr="0084148D">
        <w:rPr>
          <w:rFonts w:ascii="宋体" w:hAnsi="宋体" w:hint="eastAsia"/>
          <w:sz w:val="32"/>
          <w:szCs w:val="32"/>
        </w:rPr>
        <w:t>，进而于2</w:t>
      </w:r>
      <w:r w:rsidRPr="0084148D">
        <w:rPr>
          <w:rFonts w:ascii="宋体" w:hAnsi="宋体"/>
          <w:sz w:val="32"/>
          <w:szCs w:val="32"/>
        </w:rPr>
        <w:t>020</w:t>
      </w:r>
      <w:r w:rsidRPr="0084148D">
        <w:rPr>
          <w:rFonts w:ascii="宋体" w:hAnsi="宋体" w:hint="eastAsia"/>
          <w:sz w:val="32"/>
          <w:szCs w:val="32"/>
        </w:rPr>
        <w:t>年1月创立了西班牙“民主转型”（</w:t>
      </w:r>
      <w:r w:rsidRPr="0084148D">
        <w:rPr>
          <w:rFonts w:ascii="宋体" w:hAnsi="宋体"/>
          <w:sz w:val="32"/>
          <w:szCs w:val="32"/>
        </w:rPr>
        <w:t>Transición</w:t>
      </w:r>
      <w:r w:rsidRPr="0084148D">
        <w:rPr>
          <w:rFonts w:ascii="宋体" w:hAnsi="宋体" w:hint="eastAsia"/>
          <w:sz w:val="32"/>
          <w:szCs w:val="32"/>
        </w:rPr>
        <w:t>）</w:t>
      </w:r>
      <w:r w:rsidR="005F2711" w:rsidRPr="0084148D">
        <w:rPr>
          <w:rStyle w:val="af0"/>
          <w:rFonts w:ascii="宋体" w:hAnsi="宋体"/>
          <w:sz w:val="32"/>
          <w:szCs w:val="32"/>
        </w:rPr>
        <w:footnoteReference w:customMarkFollows="1" w:id="3"/>
        <w:t>[2]</w:t>
      </w:r>
      <w:r w:rsidRPr="0084148D">
        <w:rPr>
          <w:rFonts w:ascii="宋体" w:hAnsi="宋体" w:hint="eastAsia"/>
          <w:sz w:val="32"/>
          <w:szCs w:val="32"/>
        </w:rPr>
        <w:t>后的</w:t>
      </w:r>
      <w:r w:rsidR="00715DB3" w:rsidRPr="0084148D">
        <w:rPr>
          <w:rFonts w:ascii="宋体" w:hAnsi="宋体" w:hint="eastAsia"/>
          <w:sz w:val="32"/>
          <w:szCs w:val="32"/>
        </w:rPr>
        <w:t>首届联合政府，该政府</w:t>
      </w:r>
      <w:r w:rsidRPr="0084148D">
        <w:rPr>
          <w:rFonts w:ascii="宋体" w:hAnsi="宋体" w:hint="eastAsia"/>
          <w:sz w:val="32"/>
          <w:szCs w:val="32"/>
        </w:rPr>
        <w:t>以佩德罗·桑切斯为首相。</w:t>
      </w:r>
    </w:p>
    <w:p w14:paraId="23692D78" w14:textId="7EC16F88" w:rsidR="001F6930" w:rsidRPr="0084148D" w:rsidRDefault="001F6930" w:rsidP="001F6930">
      <w:pPr>
        <w:spacing w:before="60" w:after="60" w:line="480" w:lineRule="exact"/>
        <w:ind w:firstLine="640"/>
        <w:rPr>
          <w:rFonts w:ascii="宋体" w:hAnsi="宋体"/>
          <w:sz w:val="32"/>
          <w:szCs w:val="32"/>
        </w:rPr>
      </w:pPr>
      <w:r w:rsidRPr="0084148D">
        <w:rPr>
          <w:rFonts w:ascii="宋体" w:hAnsi="宋体" w:hint="eastAsia"/>
          <w:sz w:val="32"/>
          <w:szCs w:val="32"/>
        </w:rPr>
        <w:t>时至今日，工人社会党-“联合我们能”（</w:t>
      </w:r>
      <w:r w:rsidRPr="0084148D">
        <w:rPr>
          <w:rFonts w:ascii="宋体" w:hAnsi="宋体"/>
          <w:sz w:val="32"/>
          <w:szCs w:val="32"/>
        </w:rPr>
        <w:t>PSOE-UP</w:t>
      </w:r>
      <w:r w:rsidRPr="0084148D">
        <w:rPr>
          <w:rFonts w:ascii="宋体" w:hAnsi="宋体" w:hint="eastAsia"/>
          <w:sz w:val="32"/>
          <w:szCs w:val="32"/>
        </w:rPr>
        <w:t>）政府执政</w:t>
      </w:r>
      <w:r w:rsidR="00326CA0" w:rsidRPr="0084148D">
        <w:rPr>
          <w:rFonts w:ascii="宋体" w:hAnsi="宋体" w:hint="eastAsia"/>
          <w:sz w:val="32"/>
          <w:szCs w:val="32"/>
        </w:rPr>
        <w:t>已经</w:t>
      </w:r>
      <w:r w:rsidRPr="0084148D">
        <w:rPr>
          <w:rFonts w:ascii="宋体" w:hAnsi="宋体" w:hint="eastAsia"/>
          <w:sz w:val="32"/>
          <w:szCs w:val="32"/>
        </w:rPr>
        <w:t>三年了。西班牙工人共产党</w:t>
      </w:r>
      <w:r w:rsidR="00715DB3" w:rsidRPr="0084148D">
        <w:rPr>
          <w:rFonts w:ascii="宋体" w:hAnsi="宋体" w:hint="eastAsia"/>
          <w:sz w:val="32"/>
          <w:szCs w:val="32"/>
        </w:rPr>
        <w:t>（</w:t>
      </w:r>
      <w:r w:rsidR="00715DB3" w:rsidRPr="0084148D">
        <w:rPr>
          <w:rFonts w:ascii="宋体" w:hAnsi="宋体"/>
          <w:sz w:val="32"/>
          <w:szCs w:val="32"/>
        </w:rPr>
        <w:t>PCTE</w:t>
      </w:r>
      <w:r w:rsidR="00715DB3" w:rsidRPr="0084148D">
        <w:rPr>
          <w:rFonts w:ascii="宋体" w:hAnsi="宋体" w:hint="eastAsia"/>
          <w:sz w:val="32"/>
          <w:szCs w:val="32"/>
        </w:rPr>
        <w:t>）</w:t>
      </w:r>
      <w:r w:rsidRPr="0084148D">
        <w:rPr>
          <w:rFonts w:ascii="宋体" w:hAnsi="宋体" w:hint="eastAsia"/>
          <w:sz w:val="32"/>
          <w:szCs w:val="32"/>
        </w:rPr>
        <w:t>中央委员会认为，有必要对该政府执政的3</w:t>
      </w:r>
      <w:r w:rsidRPr="0084148D">
        <w:rPr>
          <w:rFonts w:ascii="宋体" w:hAnsi="宋体"/>
          <w:sz w:val="32"/>
          <w:szCs w:val="32"/>
        </w:rPr>
        <w:t>6</w:t>
      </w:r>
      <w:r w:rsidRPr="0084148D">
        <w:rPr>
          <w:rFonts w:ascii="宋体" w:hAnsi="宋体" w:hint="eastAsia"/>
          <w:sz w:val="32"/>
          <w:szCs w:val="32"/>
        </w:rPr>
        <w:t>个月做出评估，并针对“政府对工人阶级和大多数人民的生活与劳动条件已经产生、正在产生怎样的影响”的问题，表明我党的观点。</w:t>
      </w:r>
    </w:p>
    <w:p w14:paraId="15021183" w14:textId="77777777" w:rsidR="001F6930" w:rsidRPr="0084148D" w:rsidRDefault="001F6930" w:rsidP="001F6930">
      <w:pPr>
        <w:spacing w:before="60" w:after="60" w:line="480" w:lineRule="exact"/>
        <w:ind w:firstLine="640"/>
        <w:rPr>
          <w:rFonts w:ascii="黑体" w:eastAsia="黑体" w:hAnsi="黑体"/>
          <w:sz w:val="32"/>
          <w:szCs w:val="32"/>
        </w:rPr>
      </w:pPr>
      <w:r w:rsidRPr="0084148D">
        <w:rPr>
          <w:rFonts w:ascii="黑体" w:eastAsia="黑体" w:hAnsi="黑体"/>
          <w:sz w:val="32"/>
          <w:szCs w:val="32"/>
        </w:rPr>
        <w:t>1</w:t>
      </w:r>
      <w:r w:rsidRPr="0084148D">
        <w:rPr>
          <w:rFonts w:ascii="黑体" w:eastAsia="黑体" w:hAnsi="黑体" w:hint="eastAsia"/>
          <w:sz w:val="32"/>
          <w:szCs w:val="32"/>
        </w:rPr>
        <w:t>）联合政府没有以任何方式改变西班牙剥削的根基。</w:t>
      </w:r>
    </w:p>
    <w:p w14:paraId="0B669BEB" w14:textId="77777777" w:rsidR="001F6930" w:rsidRPr="0084148D" w:rsidRDefault="001F6930" w:rsidP="001F6930">
      <w:pPr>
        <w:spacing w:before="60" w:after="60" w:line="480" w:lineRule="exact"/>
        <w:ind w:firstLine="640"/>
        <w:rPr>
          <w:rFonts w:ascii="宋体" w:hAnsi="宋体"/>
          <w:sz w:val="32"/>
          <w:szCs w:val="32"/>
        </w:rPr>
      </w:pPr>
      <w:r w:rsidRPr="0084148D">
        <w:rPr>
          <w:rFonts w:ascii="宋体" w:hAnsi="宋体" w:hint="eastAsia"/>
          <w:sz w:val="32"/>
          <w:szCs w:val="32"/>
        </w:rPr>
        <w:t>联合政府上台的背景是经济减速，它预示着一场新的危机。欧盟、国际货币基金组织之类的资本主义代理机构利用这一点来发起一场新运动，要求“结构性改革”、要求雇主在企业内部享有更多灵活性、要求劳动市场更加“开放”，正如各国政府所做的那样。</w:t>
      </w:r>
    </w:p>
    <w:p w14:paraId="7A784B3A" w14:textId="77777777" w:rsidR="001F6930" w:rsidRPr="0084148D" w:rsidRDefault="001F6930" w:rsidP="001F6930">
      <w:pPr>
        <w:spacing w:before="60" w:after="60" w:line="480" w:lineRule="exact"/>
        <w:ind w:firstLine="640"/>
        <w:rPr>
          <w:rFonts w:ascii="宋体" w:hAnsi="宋体"/>
          <w:sz w:val="32"/>
          <w:szCs w:val="32"/>
        </w:rPr>
      </w:pPr>
      <w:r w:rsidRPr="0084148D">
        <w:rPr>
          <w:rFonts w:ascii="宋体" w:hAnsi="宋体" w:hint="eastAsia"/>
          <w:sz w:val="32"/>
          <w:szCs w:val="32"/>
        </w:rPr>
        <w:t>催化这场危机的疫情于</w:t>
      </w:r>
      <w:r w:rsidRPr="0084148D">
        <w:rPr>
          <w:rFonts w:ascii="宋体" w:hAnsi="宋体"/>
          <w:sz w:val="32"/>
          <w:szCs w:val="32"/>
        </w:rPr>
        <w:t>2020</w:t>
      </w:r>
      <w:r w:rsidRPr="0084148D">
        <w:rPr>
          <w:rFonts w:ascii="宋体" w:hAnsi="宋体" w:hint="eastAsia"/>
          <w:sz w:val="32"/>
          <w:szCs w:val="32"/>
        </w:rPr>
        <w:t>年3月爆发。疫情十分严重，在我国造成几万人死亡。这场危机使得新上台的政府可以快速实行一整套用来更新西班牙剥削机制的措施。</w:t>
      </w:r>
    </w:p>
    <w:p w14:paraId="73EAED7F" w14:textId="41C7C62C" w:rsidR="001F6930" w:rsidRPr="0084148D" w:rsidRDefault="001F6930" w:rsidP="001F6930">
      <w:pPr>
        <w:spacing w:before="60" w:after="60" w:line="480" w:lineRule="exact"/>
        <w:ind w:firstLine="640"/>
        <w:rPr>
          <w:rFonts w:ascii="宋体" w:hAnsi="宋体"/>
          <w:sz w:val="32"/>
          <w:szCs w:val="32"/>
        </w:rPr>
      </w:pPr>
      <w:r w:rsidRPr="0084148D">
        <w:rPr>
          <w:rFonts w:ascii="宋体" w:hAnsi="宋体" w:hint="eastAsia"/>
          <w:sz w:val="32"/>
          <w:szCs w:val="32"/>
        </w:rPr>
        <w:lastRenderedPageBreak/>
        <w:t>在政府协议中被奉为神</w:t>
      </w:r>
      <w:r w:rsidR="00715DB3" w:rsidRPr="0084148D">
        <w:rPr>
          <w:rFonts w:ascii="宋体" w:hAnsi="宋体" w:hint="eastAsia"/>
          <w:sz w:val="32"/>
          <w:szCs w:val="32"/>
        </w:rPr>
        <w:t>明</w:t>
      </w:r>
      <w:r w:rsidRPr="0084148D">
        <w:rPr>
          <w:rFonts w:ascii="宋体" w:hAnsi="宋体" w:hint="eastAsia"/>
          <w:sz w:val="32"/>
          <w:szCs w:val="32"/>
        </w:rPr>
        <w:t>的各种提议以及这些年来实行的各种政策，都没有对西班牙资本主义剥削的条件带来明显变化。相反，</w:t>
      </w:r>
      <w:r w:rsidR="00715DB3" w:rsidRPr="0084148D">
        <w:rPr>
          <w:rFonts w:ascii="宋体" w:hAnsi="宋体" w:hint="eastAsia"/>
          <w:sz w:val="32"/>
          <w:szCs w:val="32"/>
        </w:rPr>
        <w:t>政府的</w:t>
      </w:r>
      <w:r w:rsidRPr="0084148D">
        <w:rPr>
          <w:rFonts w:ascii="宋体" w:hAnsi="宋体" w:hint="eastAsia"/>
          <w:sz w:val="32"/>
          <w:szCs w:val="32"/>
        </w:rPr>
        <w:t>大部分提议和政策意味着资本主义剥削</w:t>
      </w:r>
      <w:r w:rsidR="00715DB3" w:rsidRPr="0084148D">
        <w:rPr>
          <w:rFonts w:ascii="宋体" w:hAnsi="宋体" w:hint="eastAsia"/>
          <w:sz w:val="32"/>
          <w:szCs w:val="32"/>
        </w:rPr>
        <w:t>的加强和“拧紧”</w:t>
      </w:r>
      <w:r w:rsidRPr="0084148D">
        <w:rPr>
          <w:rFonts w:ascii="宋体" w:hAnsi="宋体" w:hint="eastAsia"/>
          <w:sz w:val="32"/>
          <w:szCs w:val="32"/>
        </w:rPr>
        <w:t>。对于工人阶级大多数而言，它们更进一步地将资本主义剥削确立了、合法化了。</w:t>
      </w:r>
    </w:p>
    <w:p w14:paraId="16A6240A" w14:textId="42CC73AE" w:rsidR="001F6930" w:rsidRPr="0084148D" w:rsidRDefault="001F6930" w:rsidP="001F6930">
      <w:pPr>
        <w:spacing w:before="60" w:after="60" w:line="480" w:lineRule="exact"/>
        <w:ind w:firstLine="640"/>
        <w:rPr>
          <w:rFonts w:ascii="宋体" w:hAnsi="宋体"/>
          <w:sz w:val="32"/>
          <w:szCs w:val="32"/>
        </w:rPr>
      </w:pPr>
      <w:r w:rsidRPr="0084148D">
        <w:rPr>
          <w:rFonts w:ascii="宋体" w:hAnsi="宋体" w:hint="eastAsia"/>
          <w:sz w:val="32"/>
          <w:szCs w:val="32"/>
        </w:rPr>
        <w:t>从全局</w:t>
      </w:r>
      <w:r w:rsidR="00715DB3" w:rsidRPr="0084148D">
        <w:rPr>
          <w:rFonts w:ascii="宋体" w:hAnsi="宋体" w:hint="eastAsia"/>
          <w:sz w:val="32"/>
          <w:szCs w:val="32"/>
        </w:rPr>
        <w:t>来</w:t>
      </w:r>
      <w:r w:rsidRPr="0084148D">
        <w:rPr>
          <w:rFonts w:ascii="宋体" w:hAnsi="宋体" w:hint="eastAsia"/>
          <w:sz w:val="32"/>
          <w:szCs w:val="32"/>
        </w:rPr>
        <w:t>看，社会民主主义联合政府的政策基本上是造福了资本家们。在公共开支数据方面，在几十亿用来保卫公司活动</w:t>
      </w:r>
      <w:r w:rsidR="00715DB3" w:rsidRPr="0084148D">
        <w:rPr>
          <w:rFonts w:ascii="宋体" w:hAnsi="宋体" w:hint="eastAsia"/>
          <w:sz w:val="32"/>
          <w:szCs w:val="32"/>
        </w:rPr>
        <w:t>和</w:t>
      </w:r>
      <w:r w:rsidRPr="0084148D">
        <w:rPr>
          <w:rFonts w:ascii="宋体" w:hAnsi="宋体" w:hint="eastAsia"/>
          <w:sz w:val="32"/>
          <w:szCs w:val="32"/>
        </w:rPr>
        <w:t>雇主（尤其是那些最大的雇主）利益的花费面前，用来为工人阶级、人民群体减轻危机后果的开销显得苍白无力。</w:t>
      </w:r>
    </w:p>
    <w:p w14:paraId="7EC153B1" w14:textId="77777777" w:rsidR="001F6930" w:rsidRPr="0084148D" w:rsidRDefault="001F6930" w:rsidP="001F6930">
      <w:pPr>
        <w:spacing w:before="60" w:after="60" w:line="480" w:lineRule="exact"/>
        <w:ind w:firstLine="640"/>
        <w:rPr>
          <w:rFonts w:ascii="宋体" w:hAnsi="宋体"/>
          <w:sz w:val="32"/>
          <w:szCs w:val="32"/>
        </w:rPr>
      </w:pPr>
      <w:r w:rsidRPr="0084148D">
        <w:rPr>
          <w:rFonts w:ascii="宋体" w:hAnsi="宋体" w:hint="eastAsia"/>
          <w:sz w:val="32"/>
          <w:szCs w:val="32"/>
        </w:rPr>
        <w:t>政府正在吹嘘的一些措施包括发展临时集体停工制、制定关于远程办公的新法律、实行劳动改革。然而，这些只能证明几十年来一直存在的明显趋势：创造财富的阶级正越发屈从于攫取财富的阶级的要求，这样的社会-劳动模式始终在不断扩展。</w:t>
      </w:r>
    </w:p>
    <w:p w14:paraId="59B4B91E" w14:textId="548875CC" w:rsidR="001F6930" w:rsidRPr="0084148D" w:rsidRDefault="001F6930" w:rsidP="001F6930">
      <w:pPr>
        <w:spacing w:before="60" w:after="60" w:line="480" w:lineRule="exact"/>
        <w:ind w:firstLine="640"/>
        <w:rPr>
          <w:rFonts w:ascii="宋体" w:hAnsi="宋体"/>
          <w:sz w:val="32"/>
          <w:szCs w:val="32"/>
        </w:rPr>
      </w:pPr>
      <w:r w:rsidRPr="0084148D">
        <w:rPr>
          <w:rFonts w:ascii="宋体" w:hAnsi="宋体" w:hint="eastAsia"/>
          <w:sz w:val="32"/>
          <w:szCs w:val="32"/>
        </w:rPr>
        <w:t>近几个月来，针对生活开销的无情上涨所采取的那些措施没有解决任何引发涨价的根</w:t>
      </w:r>
      <w:r w:rsidR="00715DB3" w:rsidRPr="0084148D">
        <w:rPr>
          <w:rFonts w:ascii="宋体" w:hAnsi="宋体" w:hint="eastAsia"/>
          <w:sz w:val="32"/>
          <w:szCs w:val="32"/>
        </w:rPr>
        <w:t>本</w:t>
      </w:r>
      <w:r w:rsidRPr="0084148D">
        <w:rPr>
          <w:rFonts w:ascii="宋体" w:hAnsi="宋体" w:hint="eastAsia"/>
          <w:sz w:val="32"/>
          <w:szCs w:val="32"/>
        </w:rPr>
        <w:t>问题。这些措施本质上是让国家付钱</w:t>
      </w:r>
      <w:r w:rsidR="00715DB3" w:rsidRPr="0084148D">
        <w:rPr>
          <w:rFonts w:ascii="宋体" w:hAnsi="宋体" w:hint="eastAsia"/>
          <w:sz w:val="32"/>
          <w:szCs w:val="32"/>
        </w:rPr>
        <w:t>来</w:t>
      </w:r>
      <w:r w:rsidRPr="0084148D">
        <w:rPr>
          <w:rFonts w:ascii="宋体" w:hAnsi="宋体" w:hint="eastAsia"/>
          <w:sz w:val="32"/>
          <w:szCs w:val="32"/>
        </w:rPr>
        <w:t>降低商品售价，但并不改变定价机制和资本家们的利润。</w:t>
      </w:r>
    </w:p>
    <w:p w14:paraId="052E8BA5" w14:textId="52DDA8D3" w:rsidR="001F6930" w:rsidRPr="0084148D" w:rsidRDefault="001F6930" w:rsidP="001F6930">
      <w:pPr>
        <w:spacing w:before="60" w:after="60" w:line="480" w:lineRule="exact"/>
        <w:ind w:firstLine="640"/>
        <w:rPr>
          <w:rFonts w:ascii="宋体" w:hAnsi="宋体"/>
          <w:sz w:val="32"/>
          <w:szCs w:val="32"/>
        </w:rPr>
      </w:pPr>
      <w:r w:rsidRPr="0084148D">
        <w:rPr>
          <w:rFonts w:ascii="宋体" w:hAnsi="宋体" w:hint="eastAsia"/>
          <w:sz w:val="32"/>
          <w:szCs w:val="32"/>
        </w:rPr>
        <w:t>这届政府通过利用若干有利条件，尤其是通过利用民众害怕重复以往经济危机的体验，巩固了上述趋势（这个趋势并非只在我国存在）。由于开展了高超的宣传运动，社会民主主义联合政府利用人们对资本主义后果的恐惧，来</w:t>
      </w:r>
      <w:r w:rsidRPr="0084148D">
        <w:rPr>
          <w:rFonts w:ascii="宋体" w:hAnsi="宋体" w:hint="eastAsia"/>
          <w:sz w:val="32"/>
          <w:szCs w:val="32"/>
        </w:rPr>
        <w:lastRenderedPageBreak/>
        <w:t>巩固资本主义，它在这方面正取得成功。政府企图说服工人阶级大多数的广泛群体：政府提出和实行自己的政策是为了他们好。与此同时，这些决策的最终目的（并不总是显而易见的）则是要为西班牙的资本主义剥削行为创造更好的条件。</w:t>
      </w:r>
    </w:p>
    <w:p w14:paraId="65AFE0F3" w14:textId="77777777" w:rsidR="001F6930" w:rsidRPr="0084148D" w:rsidRDefault="001F6930" w:rsidP="001F6930">
      <w:pPr>
        <w:spacing w:before="60" w:after="60" w:line="480" w:lineRule="exact"/>
        <w:ind w:firstLine="640"/>
        <w:rPr>
          <w:rFonts w:ascii="黑体" w:eastAsia="黑体" w:hAnsi="黑体"/>
          <w:sz w:val="32"/>
          <w:szCs w:val="32"/>
        </w:rPr>
      </w:pPr>
      <w:r w:rsidRPr="0084148D">
        <w:rPr>
          <w:rFonts w:ascii="黑体" w:eastAsia="黑体" w:hAnsi="黑体" w:hint="eastAsia"/>
          <w:sz w:val="32"/>
          <w:szCs w:val="32"/>
        </w:rPr>
        <w:t>2）联合政府忠实地履行着社会民主主义的历史作用。</w:t>
      </w:r>
    </w:p>
    <w:p w14:paraId="2755CA55" w14:textId="64A6BC5F" w:rsidR="001F6930" w:rsidRPr="0084148D" w:rsidRDefault="001F6930" w:rsidP="001F6930">
      <w:pPr>
        <w:spacing w:before="60" w:after="60" w:line="480" w:lineRule="exact"/>
        <w:ind w:firstLine="640"/>
        <w:rPr>
          <w:rFonts w:ascii="宋体" w:hAnsi="宋体"/>
          <w:sz w:val="32"/>
          <w:szCs w:val="32"/>
        </w:rPr>
      </w:pPr>
      <w:r w:rsidRPr="0084148D">
        <w:rPr>
          <w:rFonts w:ascii="宋体" w:hAnsi="宋体" w:hint="eastAsia"/>
          <w:sz w:val="32"/>
          <w:szCs w:val="32"/>
        </w:rPr>
        <w:t>社会民主主义的历史作用是：</w:t>
      </w:r>
      <w:r w:rsidR="00326CA0">
        <w:rPr>
          <w:rFonts w:ascii="宋体" w:hAnsi="宋体" w:hint="eastAsia"/>
          <w:sz w:val="32"/>
          <w:szCs w:val="32"/>
        </w:rPr>
        <w:t>当</w:t>
      </w:r>
      <w:r w:rsidRPr="0084148D">
        <w:rPr>
          <w:rFonts w:ascii="宋体" w:hAnsi="宋体" w:hint="eastAsia"/>
          <w:sz w:val="32"/>
          <w:szCs w:val="32"/>
        </w:rPr>
        <w:t>资本主义剥削本身的发展创造出更大的矛盾时，</w:t>
      </w:r>
      <w:r w:rsidR="00326CA0">
        <w:rPr>
          <w:rFonts w:ascii="宋体" w:hAnsi="宋体" w:hint="eastAsia"/>
          <w:sz w:val="32"/>
          <w:szCs w:val="32"/>
        </w:rPr>
        <w:t>当</w:t>
      </w:r>
      <w:r w:rsidRPr="0084148D">
        <w:rPr>
          <w:rFonts w:ascii="宋体" w:hAnsi="宋体" w:hint="eastAsia"/>
          <w:sz w:val="32"/>
          <w:szCs w:val="32"/>
        </w:rPr>
        <w:t>这些事实在大多数民众眼里更加显而易见时，把资本主义剥削稳定下来，保证它的延续。社会民主主义的历史作用是：掩盖资本主义的剥削本质，阻止承受</w:t>
      </w:r>
      <w:r w:rsidR="004F2030" w:rsidRPr="0084148D">
        <w:rPr>
          <w:rFonts w:ascii="宋体" w:hAnsi="宋体" w:hint="eastAsia"/>
          <w:sz w:val="32"/>
          <w:szCs w:val="32"/>
        </w:rPr>
        <w:t>着</w:t>
      </w:r>
      <w:r w:rsidRPr="0084148D">
        <w:rPr>
          <w:rFonts w:ascii="宋体" w:hAnsi="宋体" w:hint="eastAsia"/>
          <w:sz w:val="32"/>
          <w:szCs w:val="32"/>
        </w:rPr>
        <w:t>资本主义后果的工人阶级大多数质疑资本主义。</w:t>
      </w:r>
    </w:p>
    <w:p w14:paraId="213FE29E" w14:textId="74D182E3" w:rsidR="001F6930" w:rsidRPr="0084148D" w:rsidRDefault="001F6930" w:rsidP="001F6930">
      <w:pPr>
        <w:spacing w:before="60" w:after="60" w:line="480" w:lineRule="exact"/>
        <w:ind w:firstLine="640"/>
        <w:rPr>
          <w:rFonts w:ascii="宋体" w:hAnsi="宋体"/>
          <w:sz w:val="32"/>
          <w:szCs w:val="32"/>
        </w:rPr>
      </w:pPr>
      <w:r w:rsidRPr="0084148D">
        <w:rPr>
          <w:rFonts w:ascii="宋体" w:hAnsi="宋体" w:hint="eastAsia"/>
          <w:sz w:val="32"/>
          <w:szCs w:val="32"/>
        </w:rPr>
        <w:t>我们已经看</w:t>
      </w:r>
      <w:r w:rsidR="00D800DB">
        <w:rPr>
          <w:rFonts w:ascii="宋体" w:hAnsi="宋体" w:hint="eastAsia"/>
          <w:sz w:val="32"/>
          <w:szCs w:val="32"/>
        </w:rPr>
        <w:t>到</w:t>
      </w:r>
      <w:r w:rsidRPr="0084148D">
        <w:rPr>
          <w:rFonts w:ascii="宋体" w:hAnsi="宋体" w:hint="eastAsia"/>
          <w:sz w:val="32"/>
          <w:szCs w:val="32"/>
        </w:rPr>
        <w:t>，紧随而来的资本主义危机创造和加深了尚未解决的</w:t>
      </w:r>
      <w:r w:rsidR="00F75382">
        <w:rPr>
          <w:rFonts w:ascii="宋体" w:hAnsi="宋体" w:hint="eastAsia"/>
          <w:sz w:val="32"/>
          <w:szCs w:val="32"/>
        </w:rPr>
        <w:t>严重的</w:t>
      </w:r>
      <w:r w:rsidRPr="0084148D">
        <w:rPr>
          <w:rFonts w:ascii="宋体" w:hAnsi="宋体" w:hint="eastAsia"/>
          <w:sz w:val="32"/>
          <w:szCs w:val="32"/>
        </w:rPr>
        <w:t>社会问题。构成执政联盟的各方势力掩盖着这一事实：只要西班牙仍是资本主义国家、仍是欧盟成员、仍绑</w:t>
      </w:r>
      <w:r w:rsidR="004F2030" w:rsidRPr="0084148D">
        <w:rPr>
          <w:rFonts w:ascii="宋体" w:hAnsi="宋体" w:hint="eastAsia"/>
          <w:sz w:val="32"/>
          <w:szCs w:val="32"/>
        </w:rPr>
        <w:t>定</w:t>
      </w:r>
      <w:r w:rsidRPr="0084148D">
        <w:rPr>
          <w:rFonts w:ascii="宋体" w:hAnsi="宋体" w:hint="eastAsia"/>
          <w:sz w:val="32"/>
          <w:szCs w:val="32"/>
        </w:rPr>
        <w:t>在北约上，这些问题就不可能解决；相反，他们却向民众表示：自己可以解决这些问题。</w:t>
      </w:r>
    </w:p>
    <w:p w14:paraId="2AE582AB" w14:textId="19B05D18" w:rsidR="001F6930" w:rsidRPr="0084148D" w:rsidRDefault="001F6930" w:rsidP="001F6930">
      <w:pPr>
        <w:spacing w:before="60" w:after="60" w:line="480" w:lineRule="exact"/>
        <w:ind w:firstLine="640"/>
        <w:rPr>
          <w:rFonts w:ascii="宋体" w:hAnsi="宋体"/>
          <w:sz w:val="32"/>
          <w:szCs w:val="32"/>
        </w:rPr>
      </w:pPr>
      <w:r w:rsidRPr="0084148D">
        <w:rPr>
          <w:rFonts w:ascii="宋体" w:hAnsi="宋体" w:hint="eastAsia"/>
          <w:sz w:val="32"/>
          <w:szCs w:val="32"/>
        </w:rPr>
        <w:t>虽然工人社会党和“联合我们能”很清楚自己的承诺不可能兑现，但它们还是利用</w:t>
      </w:r>
      <w:r w:rsidR="00F75382">
        <w:rPr>
          <w:rFonts w:ascii="宋体" w:hAnsi="宋体" w:hint="eastAsia"/>
          <w:sz w:val="32"/>
          <w:szCs w:val="32"/>
        </w:rPr>
        <w:t>人</w:t>
      </w:r>
      <w:r w:rsidRPr="0084148D">
        <w:rPr>
          <w:rFonts w:ascii="宋体" w:hAnsi="宋体" w:hint="eastAsia"/>
          <w:sz w:val="32"/>
          <w:szCs w:val="32"/>
        </w:rPr>
        <w:t>民</w:t>
      </w:r>
      <w:r w:rsidR="00F75382">
        <w:rPr>
          <w:rFonts w:ascii="宋体" w:hAnsi="宋体" w:hint="eastAsia"/>
          <w:sz w:val="32"/>
          <w:szCs w:val="32"/>
        </w:rPr>
        <w:t>群</w:t>
      </w:r>
      <w:r w:rsidRPr="0084148D">
        <w:rPr>
          <w:rFonts w:ascii="宋体" w:hAnsi="宋体" w:hint="eastAsia"/>
          <w:sz w:val="32"/>
          <w:szCs w:val="32"/>
        </w:rPr>
        <w:t>众</w:t>
      </w:r>
      <w:r w:rsidR="00F75382">
        <w:rPr>
          <w:rFonts w:ascii="宋体" w:hAnsi="宋体" w:hint="eastAsia"/>
          <w:sz w:val="32"/>
          <w:szCs w:val="32"/>
        </w:rPr>
        <w:t>广泛</w:t>
      </w:r>
      <w:r w:rsidRPr="0084148D">
        <w:rPr>
          <w:rFonts w:ascii="宋体" w:hAnsi="宋体" w:hint="eastAsia"/>
          <w:sz w:val="32"/>
          <w:szCs w:val="32"/>
        </w:rPr>
        <w:t>的恐惧和展望而上台了，并试图让人们再一次相信：可以用议会的、体制内的方法解决社会问题。对工人阶级大多数而言，这一直是个陷阱。</w:t>
      </w:r>
    </w:p>
    <w:p w14:paraId="41D2A799" w14:textId="5D32B69B" w:rsidR="001F6930" w:rsidRPr="0084148D" w:rsidRDefault="001F6930" w:rsidP="001F6930">
      <w:pPr>
        <w:spacing w:before="60" w:after="60" w:line="480" w:lineRule="exact"/>
        <w:ind w:firstLine="640"/>
        <w:rPr>
          <w:rFonts w:ascii="宋体" w:hAnsi="宋体"/>
          <w:sz w:val="32"/>
          <w:szCs w:val="32"/>
        </w:rPr>
      </w:pPr>
      <w:r w:rsidRPr="0084148D">
        <w:rPr>
          <w:rFonts w:ascii="宋体" w:hAnsi="宋体" w:hint="eastAsia"/>
          <w:sz w:val="32"/>
          <w:szCs w:val="32"/>
        </w:rPr>
        <w:t>2</w:t>
      </w:r>
      <w:r w:rsidRPr="0084148D">
        <w:rPr>
          <w:rFonts w:ascii="宋体" w:hAnsi="宋体"/>
          <w:sz w:val="32"/>
          <w:szCs w:val="32"/>
        </w:rPr>
        <w:t>008</w:t>
      </w:r>
      <w:r w:rsidRPr="0084148D">
        <w:rPr>
          <w:rFonts w:ascii="宋体" w:hAnsi="宋体" w:hint="eastAsia"/>
          <w:sz w:val="32"/>
          <w:szCs w:val="32"/>
        </w:rPr>
        <w:t>年至</w:t>
      </w:r>
      <w:r w:rsidRPr="0084148D">
        <w:rPr>
          <w:rFonts w:ascii="宋体" w:hAnsi="宋体"/>
          <w:sz w:val="32"/>
          <w:szCs w:val="32"/>
        </w:rPr>
        <w:t>2014</w:t>
      </w:r>
      <w:r w:rsidRPr="0084148D">
        <w:rPr>
          <w:rFonts w:ascii="宋体" w:hAnsi="宋体" w:hint="eastAsia"/>
          <w:sz w:val="32"/>
          <w:szCs w:val="32"/>
        </w:rPr>
        <w:t>年这一时期的广泛社会动员被引向了</w:t>
      </w:r>
      <w:r w:rsidRPr="0084148D">
        <w:rPr>
          <w:rFonts w:ascii="宋体" w:hAnsi="宋体" w:hint="eastAsia"/>
          <w:sz w:val="32"/>
          <w:szCs w:val="32"/>
        </w:rPr>
        <w:lastRenderedPageBreak/>
        <w:t>体制内</w:t>
      </w:r>
      <w:r w:rsidR="004F2030" w:rsidRPr="0084148D">
        <w:rPr>
          <w:rFonts w:ascii="宋体" w:hAnsi="宋体" w:hint="eastAsia"/>
          <w:sz w:val="32"/>
          <w:szCs w:val="32"/>
        </w:rPr>
        <w:t>的</w:t>
      </w:r>
      <w:r w:rsidRPr="0084148D">
        <w:rPr>
          <w:rFonts w:ascii="宋体" w:hAnsi="宋体" w:hint="eastAsia"/>
          <w:sz w:val="32"/>
          <w:szCs w:val="32"/>
        </w:rPr>
        <w:t>道路。人们被要求信任政府的治理。现在，人们则被要求：不准发动任何动员来反对我们所处的严峻情况，理由是这种动员会让敌对力量的工作更为方便。</w:t>
      </w:r>
    </w:p>
    <w:p w14:paraId="49746B61" w14:textId="6C4557DF" w:rsidR="001F6930" w:rsidRPr="0084148D" w:rsidRDefault="001F6930" w:rsidP="001F6930">
      <w:pPr>
        <w:spacing w:before="60" w:after="60" w:line="480" w:lineRule="exact"/>
        <w:ind w:firstLine="640"/>
        <w:rPr>
          <w:rFonts w:ascii="宋体" w:hAnsi="宋体"/>
          <w:sz w:val="32"/>
          <w:szCs w:val="32"/>
        </w:rPr>
      </w:pPr>
      <w:r w:rsidRPr="0084148D">
        <w:rPr>
          <w:rFonts w:ascii="宋体" w:hAnsi="宋体" w:hint="eastAsia"/>
          <w:sz w:val="32"/>
          <w:szCs w:val="32"/>
        </w:rPr>
        <w:t>这届政府是国际货币基金组织的优秀门徒之一，盲目</w:t>
      </w:r>
      <w:r w:rsidR="004F2030" w:rsidRPr="0084148D">
        <w:rPr>
          <w:rFonts w:ascii="宋体" w:hAnsi="宋体" w:hint="eastAsia"/>
          <w:sz w:val="32"/>
          <w:szCs w:val="32"/>
        </w:rPr>
        <w:t>地</w:t>
      </w:r>
      <w:r w:rsidRPr="0084148D">
        <w:rPr>
          <w:rFonts w:ascii="宋体" w:hAnsi="宋体" w:hint="eastAsia"/>
          <w:sz w:val="32"/>
          <w:szCs w:val="32"/>
        </w:rPr>
        <w:t>遵从着它的指导。这届政府完全致力于保卫西班牙和全世界的资本主义，致力于确保资本主义延续下去，致力于宣扬这样的思想：对资本主义的“另一种”治理方式将能够解决资本主义创造</w:t>
      </w:r>
      <w:r w:rsidR="00D800DB">
        <w:rPr>
          <w:rFonts w:ascii="宋体" w:hAnsi="宋体" w:hint="eastAsia"/>
          <w:sz w:val="32"/>
          <w:szCs w:val="32"/>
        </w:rPr>
        <w:t>出来</w:t>
      </w:r>
      <w:r w:rsidRPr="0084148D">
        <w:rPr>
          <w:rFonts w:ascii="宋体" w:hAnsi="宋体" w:hint="eastAsia"/>
          <w:sz w:val="32"/>
          <w:szCs w:val="32"/>
        </w:rPr>
        <w:t>的问题。</w:t>
      </w:r>
    </w:p>
    <w:p w14:paraId="12483711" w14:textId="47998527" w:rsidR="001F6930" w:rsidRPr="0084148D" w:rsidRDefault="001F6930" w:rsidP="001F6930">
      <w:pPr>
        <w:spacing w:before="60" w:after="60" w:line="480" w:lineRule="exact"/>
        <w:ind w:firstLine="640"/>
        <w:rPr>
          <w:rFonts w:ascii="黑体" w:eastAsia="黑体" w:hAnsi="黑体"/>
          <w:sz w:val="32"/>
          <w:szCs w:val="32"/>
        </w:rPr>
      </w:pPr>
      <w:r w:rsidRPr="0084148D">
        <w:rPr>
          <w:rFonts w:ascii="黑体" w:eastAsia="黑体" w:hAnsi="黑体" w:hint="eastAsia"/>
          <w:sz w:val="32"/>
          <w:szCs w:val="32"/>
        </w:rPr>
        <w:t>3）在社会民主主义主导下的工会运动内部，联合政府强化了支持社会协议的立场</w:t>
      </w:r>
      <w:r w:rsidR="00D800DB">
        <w:rPr>
          <w:rStyle w:val="af0"/>
          <w:rFonts w:ascii="黑体" w:eastAsia="黑体" w:hAnsi="黑体"/>
          <w:sz w:val="32"/>
          <w:szCs w:val="32"/>
        </w:rPr>
        <w:footnoteReference w:customMarkFollows="1" w:id="4"/>
        <w:t>[3]</w:t>
      </w:r>
      <w:r w:rsidRPr="0084148D">
        <w:rPr>
          <w:rFonts w:ascii="黑体" w:eastAsia="黑体" w:hAnsi="黑体" w:hint="eastAsia"/>
          <w:sz w:val="32"/>
          <w:szCs w:val="32"/>
        </w:rPr>
        <w:t>。</w:t>
      </w:r>
    </w:p>
    <w:p w14:paraId="67D664A6" w14:textId="03171A3B" w:rsidR="001F6930" w:rsidRPr="0084148D" w:rsidRDefault="001F6930" w:rsidP="001F6930">
      <w:pPr>
        <w:spacing w:before="60" w:after="60" w:line="480" w:lineRule="exact"/>
        <w:ind w:firstLine="640"/>
        <w:rPr>
          <w:rFonts w:ascii="宋体" w:hAnsi="宋体"/>
          <w:sz w:val="32"/>
          <w:szCs w:val="32"/>
        </w:rPr>
      </w:pPr>
      <w:r w:rsidRPr="0084148D">
        <w:rPr>
          <w:rFonts w:ascii="宋体" w:hAnsi="宋体" w:hint="eastAsia"/>
          <w:sz w:val="32"/>
          <w:szCs w:val="32"/>
        </w:rPr>
        <w:t>同类不相残。在我国工会运动内部，构成执政联盟的各方势力的影响十分显著。这使得主要工会组织的领导层可以被轻易地整合到支持与推动西班牙资本主义更新</w:t>
      </w:r>
      <w:r w:rsidR="004F2030" w:rsidRPr="0084148D">
        <w:rPr>
          <w:rFonts w:ascii="宋体" w:hAnsi="宋体" w:hint="eastAsia"/>
          <w:sz w:val="32"/>
          <w:szCs w:val="32"/>
        </w:rPr>
        <w:t>进程</w:t>
      </w:r>
      <w:r w:rsidRPr="0084148D">
        <w:rPr>
          <w:rFonts w:ascii="宋体" w:hAnsi="宋体" w:hint="eastAsia"/>
          <w:sz w:val="32"/>
          <w:szCs w:val="32"/>
        </w:rPr>
        <w:t>的运动中去。</w:t>
      </w:r>
    </w:p>
    <w:p w14:paraId="26E01856" w14:textId="31CAF277" w:rsidR="001F6930" w:rsidRPr="0084148D" w:rsidRDefault="001F6930" w:rsidP="001F6930">
      <w:pPr>
        <w:spacing w:before="60" w:after="60" w:line="480" w:lineRule="exact"/>
        <w:ind w:firstLine="640"/>
        <w:rPr>
          <w:rFonts w:ascii="宋体" w:hAnsi="宋体"/>
          <w:sz w:val="32"/>
          <w:szCs w:val="32"/>
        </w:rPr>
      </w:pPr>
      <w:r w:rsidRPr="0084148D">
        <w:rPr>
          <w:rFonts w:ascii="宋体" w:hAnsi="宋体" w:hint="eastAsia"/>
          <w:sz w:val="32"/>
          <w:szCs w:val="32"/>
        </w:rPr>
        <w:t>如何解决西班牙资本主义发展所面临的问题？政府与我国那些最具代表性的工会组织的领导层在这个问题上有着相同的分析和提议。因此，虽然他们有时也存在分歧，但那些有利于资本家的措施仍然在一种普遍</w:t>
      </w:r>
      <w:r w:rsidR="008A0B74">
        <w:rPr>
          <w:rFonts w:ascii="宋体" w:hAnsi="宋体" w:hint="eastAsia"/>
          <w:sz w:val="32"/>
          <w:szCs w:val="32"/>
        </w:rPr>
        <w:t>的</w:t>
      </w:r>
      <w:r w:rsidRPr="0084148D">
        <w:rPr>
          <w:rFonts w:ascii="宋体" w:hAnsi="宋体" w:hint="eastAsia"/>
          <w:sz w:val="32"/>
          <w:szCs w:val="32"/>
        </w:rPr>
        <w:t>社会和平的氛围</w:t>
      </w:r>
      <w:r w:rsidR="004F2030" w:rsidRPr="0084148D">
        <w:rPr>
          <w:rFonts w:ascii="宋体" w:hAnsi="宋体" w:hint="eastAsia"/>
          <w:sz w:val="32"/>
          <w:szCs w:val="32"/>
        </w:rPr>
        <w:t>下</w:t>
      </w:r>
      <w:r w:rsidRPr="0084148D">
        <w:rPr>
          <w:rFonts w:ascii="宋体" w:hAnsi="宋体" w:hint="eastAsia"/>
          <w:sz w:val="32"/>
          <w:szCs w:val="32"/>
        </w:rPr>
        <w:t>得以</w:t>
      </w:r>
      <w:r w:rsidR="00D800DB">
        <w:rPr>
          <w:rFonts w:ascii="宋体" w:hAnsi="宋体" w:hint="eastAsia"/>
          <w:sz w:val="32"/>
          <w:szCs w:val="32"/>
        </w:rPr>
        <w:t>实行</w:t>
      </w:r>
      <w:r w:rsidRPr="0084148D">
        <w:rPr>
          <w:rFonts w:ascii="宋体" w:hAnsi="宋体" w:hint="eastAsia"/>
          <w:sz w:val="32"/>
          <w:szCs w:val="32"/>
        </w:rPr>
        <w:t>。</w:t>
      </w:r>
    </w:p>
    <w:p w14:paraId="7E126185" w14:textId="12994B77" w:rsidR="001F6930" w:rsidRPr="0084148D" w:rsidRDefault="001F6930" w:rsidP="001F6930">
      <w:pPr>
        <w:spacing w:before="60" w:after="60" w:line="480" w:lineRule="exact"/>
        <w:ind w:firstLine="640"/>
        <w:rPr>
          <w:rFonts w:ascii="宋体" w:hAnsi="宋体"/>
          <w:sz w:val="32"/>
          <w:szCs w:val="32"/>
        </w:rPr>
      </w:pPr>
      <w:r w:rsidRPr="0084148D">
        <w:rPr>
          <w:rFonts w:ascii="宋体" w:hAnsi="宋体" w:hint="eastAsia"/>
          <w:sz w:val="32"/>
          <w:szCs w:val="32"/>
        </w:rPr>
        <w:t>社会民主主义者不再努力提出一个不同的资本主义模式，而只是努力限制和</w:t>
      </w:r>
      <w:r w:rsidR="004F2030" w:rsidRPr="0084148D">
        <w:rPr>
          <w:rFonts w:ascii="宋体" w:hAnsi="宋体" w:hint="eastAsia"/>
          <w:sz w:val="32"/>
          <w:szCs w:val="32"/>
        </w:rPr>
        <w:t>治理</w:t>
      </w:r>
      <w:r w:rsidRPr="0084148D">
        <w:rPr>
          <w:rFonts w:ascii="宋体" w:hAnsi="宋体" w:hint="eastAsia"/>
          <w:sz w:val="32"/>
          <w:szCs w:val="32"/>
        </w:rPr>
        <w:t>资本主义已经造成的那些最糟糕的后果。他们采纳了那些无法提出资本主义发展替代方</w:t>
      </w:r>
      <w:r w:rsidRPr="0084148D">
        <w:rPr>
          <w:rFonts w:ascii="宋体" w:hAnsi="宋体" w:hint="eastAsia"/>
          <w:sz w:val="32"/>
          <w:szCs w:val="32"/>
        </w:rPr>
        <w:lastRenderedPageBreak/>
        <w:t>案的政治和经济理论，这让他们走进了死胡同。面对这个死胡同，他们不得不把证明他们最初路线彻底失败的证据说成是他们的成功。他们接受并推动那些致力于保障资本家利益、投资和利润的措施，只要他们能顺带搞一些能够包装</w:t>
      </w:r>
      <w:r w:rsidR="00D800DB">
        <w:rPr>
          <w:rFonts w:ascii="宋体" w:hAnsi="宋体" w:hint="eastAsia"/>
          <w:sz w:val="32"/>
          <w:szCs w:val="32"/>
        </w:rPr>
        <w:t>为</w:t>
      </w:r>
      <w:r w:rsidRPr="0084148D">
        <w:rPr>
          <w:rFonts w:ascii="宋体" w:hAnsi="宋体" w:hint="eastAsia"/>
          <w:sz w:val="32"/>
          <w:szCs w:val="32"/>
        </w:rPr>
        <w:t>“进步”而推销给工人阶级大多数的东西（他们自称是工人阶级大多数的代表）。</w:t>
      </w:r>
    </w:p>
    <w:p w14:paraId="22343A0F" w14:textId="5A86E4DA" w:rsidR="001F6930" w:rsidRPr="0084148D" w:rsidRDefault="001F6930" w:rsidP="001F6930">
      <w:pPr>
        <w:spacing w:before="60" w:after="60" w:line="480" w:lineRule="exact"/>
        <w:ind w:firstLine="640"/>
        <w:rPr>
          <w:rFonts w:ascii="宋体" w:hAnsi="宋体"/>
          <w:sz w:val="32"/>
          <w:szCs w:val="32"/>
        </w:rPr>
      </w:pPr>
      <w:r w:rsidRPr="0084148D">
        <w:rPr>
          <w:rFonts w:ascii="宋体" w:hAnsi="宋体" w:hint="eastAsia"/>
          <w:sz w:val="32"/>
          <w:szCs w:val="32"/>
        </w:rPr>
        <w:t>如果不看清上述问题，就无法理解（政府）为何如此热衷于以下倡议：RED机制（RED</w:t>
      </w:r>
      <w:r w:rsidRPr="0084148D">
        <w:rPr>
          <w:rFonts w:ascii="宋体" w:hAnsi="宋体"/>
          <w:sz w:val="32"/>
          <w:szCs w:val="32"/>
        </w:rPr>
        <w:t xml:space="preserve"> </w:t>
      </w:r>
      <w:r w:rsidRPr="0084148D">
        <w:rPr>
          <w:rFonts w:ascii="宋体" w:hAnsi="宋体" w:hint="eastAsia"/>
          <w:sz w:val="32"/>
          <w:szCs w:val="32"/>
        </w:rPr>
        <w:t>mechanism）</w:t>
      </w:r>
      <w:r w:rsidR="004F2030" w:rsidRPr="0084148D">
        <w:rPr>
          <w:rStyle w:val="af0"/>
          <w:rFonts w:ascii="宋体" w:hAnsi="宋体"/>
          <w:sz w:val="32"/>
          <w:szCs w:val="32"/>
        </w:rPr>
        <w:footnoteReference w:customMarkFollows="1" w:id="5"/>
        <w:t>[4]</w:t>
      </w:r>
      <w:r w:rsidRPr="0084148D">
        <w:rPr>
          <w:rFonts w:ascii="宋体" w:hAnsi="宋体" w:hint="eastAsia"/>
          <w:sz w:val="32"/>
          <w:szCs w:val="32"/>
        </w:rPr>
        <w:t>——这实际上是保卫企业投资的机制；推行远程办公——这意味着劳动关系的个体化，个体化总是有利于雇主的；还有劳动改革——这是为了修改关于临时工、不稳定劳工的统计数据（同时，缺乏有效权利的不稳定劳动正在扩散）。更不用提针对生活开销上涨而采取的那种只修饰表象的措施；更别提各种冷笑话，比如《骑手法》（Riders</w:t>
      </w:r>
      <w:r w:rsidRPr="0084148D">
        <w:rPr>
          <w:rFonts w:ascii="宋体" w:hAnsi="宋体"/>
          <w:sz w:val="32"/>
          <w:szCs w:val="32"/>
        </w:rPr>
        <w:t xml:space="preserve"> Law</w:t>
      </w:r>
      <w:r w:rsidRPr="0084148D">
        <w:rPr>
          <w:rFonts w:ascii="宋体" w:hAnsi="宋体" w:hint="eastAsia"/>
          <w:sz w:val="32"/>
          <w:szCs w:val="32"/>
        </w:rPr>
        <w:t>）</w:t>
      </w:r>
      <w:r w:rsidR="004F2030" w:rsidRPr="0084148D">
        <w:rPr>
          <w:rStyle w:val="af0"/>
          <w:rFonts w:ascii="宋体" w:hAnsi="宋体"/>
          <w:sz w:val="32"/>
          <w:szCs w:val="32"/>
        </w:rPr>
        <w:footnoteReference w:customMarkFollows="1" w:id="6"/>
        <w:t>[5]</w:t>
      </w:r>
      <w:r w:rsidRPr="0084148D">
        <w:rPr>
          <w:rFonts w:ascii="宋体" w:hAnsi="宋体" w:hint="eastAsia"/>
          <w:sz w:val="32"/>
          <w:szCs w:val="32"/>
        </w:rPr>
        <w:t>——它只是重复了《劳动者宪章》（Statute</w:t>
      </w:r>
      <w:r w:rsidRPr="0084148D">
        <w:rPr>
          <w:rFonts w:ascii="宋体" w:hAnsi="宋体"/>
          <w:sz w:val="32"/>
          <w:szCs w:val="32"/>
        </w:rPr>
        <w:t xml:space="preserve"> </w:t>
      </w:r>
      <w:r w:rsidRPr="0084148D">
        <w:rPr>
          <w:rFonts w:ascii="宋体" w:hAnsi="宋体" w:hint="eastAsia"/>
          <w:sz w:val="32"/>
          <w:szCs w:val="32"/>
        </w:rPr>
        <w:t>of</w:t>
      </w:r>
      <w:r w:rsidRPr="0084148D">
        <w:rPr>
          <w:rFonts w:ascii="宋体" w:hAnsi="宋体"/>
          <w:sz w:val="32"/>
          <w:szCs w:val="32"/>
        </w:rPr>
        <w:t xml:space="preserve"> </w:t>
      </w:r>
      <w:r w:rsidRPr="0084148D">
        <w:rPr>
          <w:rFonts w:ascii="宋体" w:hAnsi="宋体" w:hint="eastAsia"/>
          <w:sz w:val="32"/>
          <w:szCs w:val="32"/>
        </w:rPr>
        <w:t>Workers）</w:t>
      </w:r>
      <w:r w:rsidR="004F2030" w:rsidRPr="0084148D">
        <w:rPr>
          <w:rStyle w:val="af0"/>
          <w:rFonts w:ascii="宋体" w:hAnsi="宋体"/>
          <w:sz w:val="32"/>
          <w:szCs w:val="32"/>
        </w:rPr>
        <w:footnoteReference w:customMarkFollows="1" w:id="7"/>
        <w:t>[6]</w:t>
      </w:r>
      <w:r w:rsidRPr="0084148D">
        <w:rPr>
          <w:rFonts w:ascii="宋体" w:hAnsi="宋体" w:hint="eastAsia"/>
          <w:sz w:val="32"/>
          <w:szCs w:val="32"/>
        </w:rPr>
        <w:t>已经明确规定的事情而已；也不用提对解雇和驱逐的禁令——它既没有解决解雇，也没有解决驱逐。</w:t>
      </w:r>
    </w:p>
    <w:p w14:paraId="3EBDDF11" w14:textId="120B0430" w:rsidR="001F6930" w:rsidRPr="0084148D" w:rsidRDefault="001F6930" w:rsidP="001F6930">
      <w:pPr>
        <w:spacing w:before="60" w:after="60" w:line="480" w:lineRule="exact"/>
        <w:ind w:firstLine="640"/>
        <w:rPr>
          <w:rFonts w:ascii="宋体" w:hAnsi="宋体"/>
          <w:sz w:val="32"/>
          <w:szCs w:val="32"/>
        </w:rPr>
      </w:pPr>
      <w:r w:rsidRPr="0084148D">
        <w:rPr>
          <w:rFonts w:ascii="宋体" w:hAnsi="宋体" w:hint="eastAsia"/>
          <w:sz w:val="32"/>
          <w:szCs w:val="32"/>
        </w:rPr>
        <w:t>西班牙上一次呼吁开展总罢工已是十几年前的2</w:t>
      </w:r>
      <w:r w:rsidRPr="0084148D">
        <w:rPr>
          <w:rFonts w:ascii="宋体" w:hAnsi="宋体"/>
          <w:sz w:val="32"/>
          <w:szCs w:val="32"/>
        </w:rPr>
        <w:t>012</w:t>
      </w:r>
      <w:r w:rsidRPr="0084148D">
        <w:rPr>
          <w:rFonts w:ascii="宋体" w:hAnsi="宋体" w:hint="eastAsia"/>
          <w:sz w:val="32"/>
          <w:szCs w:val="32"/>
        </w:rPr>
        <w:t>年的事情。自那之后，陷入贫困的风险数据、物质缺乏指数</w:t>
      </w:r>
      <w:r w:rsidRPr="0084148D">
        <w:rPr>
          <w:rFonts w:ascii="宋体" w:hAnsi="宋体" w:hint="eastAsia"/>
          <w:sz w:val="32"/>
          <w:szCs w:val="32"/>
        </w:rPr>
        <w:lastRenderedPageBreak/>
        <w:t>一直在上升。西班牙的贫困工人</w:t>
      </w:r>
      <w:r w:rsidR="00566439" w:rsidRPr="0084148D">
        <w:rPr>
          <w:rFonts w:ascii="宋体" w:hAnsi="宋体" w:hint="eastAsia"/>
          <w:sz w:val="32"/>
          <w:szCs w:val="32"/>
        </w:rPr>
        <w:t>数量</w:t>
      </w:r>
      <w:r w:rsidRPr="0084148D">
        <w:rPr>
          <w:rFonts w:ascii="宋体" w:hAnsi="宋体" w:hint="eastAsia"/>
          <w:sz w:val="32"/>
          <w:szCs w:val="32"/>
        </w:rPr>
        <w:t>在欧盟内部</w:t>
      </w:r>
      <w:r w:rsidR="00566439" w:rsidRPr="0084148D">
        <w:rPr>
          <w:rFonts w:ascii="宋体" w:hAnsi="宋体" w:hint="eastAsia"/>
          <w:sz w:val="32"/>
          <w:szCs w:val="32"/>
        </w:rPr>
        <w:t>已经</w:t>
      </w:r>
      <w:r w:rsidRPr="0084148D">
        <w:rPr>
          <w:rFonts w:ascii="宋体" w:hAnsi="宋体" w:hint="eastAsia"/>
          <w:sz w:val="32"/>
          <w:szCs w:val="32"/>
        </w:rPr>
        <w:t>名列第二。在这种情况下，接受议会游戏所设置的界限、接受国家和欧盟所设置的行动框架、努力把它们合法化，就是欺骗劳动人民的态度</w:t>
      </w:r>
      <w:r w:rsidR="00266E7E" w:rsidRPr="0084148D">
        <w:rPr>
          <w:rFonts w:ascii="宋体" w:hAnsi="宋体" w:hint="eastAsia"/>
          <w:sz w:val="32"/>
          <w:szCs w:val="32"/>
        </w:rPr>
        <w:t>。</w:t>
      </w:r>
      <w:r w:rsidRPr="0084148D">
        <w:rPr>
          <w:rFonts w:ascii="宋体" w:hAnsi="宋体" w:hint="eastAsia"/>
          <w:sz w:val="32"/>
          <w:szCs w:val="32"/>
        </w:rPr>
        <w:t>应</w:t>
      </w:r>
      <w:r w:rsidR="00266E7E" w:rsidRPr="0084148D">
        <w:rPr>
          <w:rFonts w:ascii="宋体" w:hAnsi="宋体" w:hint="eastAsia"/>
          <w:sz w:val="32"/>
          <w:szCs w:val="32"/>
        </w:rPr>
        <w:t>当</w:t>
      </w:r>
      <w:r w:rsidR="00D800DB">
        <w:rPr>
          <w:rFonts w:ascii="宋体" w:hAnsi="宋体" w:hint="eastAsia"/>
          <w:sz w:val="32"/>
          <w:szCs w:val="32"/>
        </w:rPr>
        <w:t>同</w:t>
      </w:r>
      <w:r w:rsidRPr="0084148D">
        <w:rPr>
          <w:rFonts w:ascii="宋体" w:hAnsi="宋体" w:hint="eastAsia"/>
          <w:sz w:val="32"/>
          <w:szCs w:val="32"/>
        </w:rPr>
        <w:t>这种态度作斗争。</w:t>
      </w:r>
    </w:p>
    <w:p w14:paraId="0C80391C" w14:textId="40868873" w:rsidR="001F6930" w:rsidRPr="0084148D" w:rsidRDefault="001F6930" w:rsidP="00D2164B">
      <w:pPr>
        <w:spacing w:before="60" w:after="60" w:line="480" w:lineRule="exact"/>
        <w:ind w:firstLine="640"/>
        <w:rPr>
          <w:rFonts w:ascii="黑体" w:eastAsia="黑体" w:hAnsi="黑体"/>
          <w:sz w:val="32"/>
          <w:szCs w:val="32"/>
        </w:rPr>
      </w:pPr>
      <w:r w:rsidRPr="0084148D">
        <w:rPr>
          <w:rFonts w:ascii="黑体" w:eastAsia="黑体" w:hAnsi="黑体" w:hint="eastAsia"/>
          <w:sz w:val="32"/>
          <w:szCs w:val="32"/>
        </w:rPr>
        <w:t>4）联合政府意味着新社会民主</w:t>
      </w:r>
      <w:r w:rsidR="00D800DB">
        <w:rPr>
          <w:rFonts w:ascii="黑体" w:eastAsia="黑体" w:hAnsi="黑体" w:hint="eastAsia"/>
          <w:sz w:val="32"/>
          <w:szCs w:val="32"/>
        </w:rPr>
        <w:t>派</w:t>
      </w:r>
      <w:r w:rsidRPr="0084148D">
        <w:rPr>
          <w:rFonts w:ascii="黑体" w:eastAsia="黑体" w:hAnsi="黑体" w:hint="eastAsia"/>
          <w:sz w:val="32"/>
          <w:szCs w:val="32"/>
        </w:rPr>
        <w:t>屈服于老社会民主</w:t>
      </w:r>
      <w:r w:rsidR="00D800DB">
        <w:rPr>
          <w:rFonts w:ascii="黑体" w:eastAsia="黑体" w:hAnsi="黑体" w:hint="eastAsia"/>
          <w:sz w:val="32"/>
          <w:szCs w:val="32"/>
        </w:rPr>
        <w:t>派。</w:t>
      </w:r>
      <w:r w:rsidR="00266E7E" w:rsidRPr="0084148D">
        <w:rPr>
          <w:rStyle w:val="af0"/>
          <w:rFonts w:ascii="黑体" w:eastAsia="黑体" w:hAnsi="黑体"/>
          <w:sz w:val="32"/>
          <w:szCs w:val="32"/>
        </w:rPr>
        <w:footnoteReference w:customMarkFollows="1" w:id="8"/>
        <w:t>[7]</w:t>
      </w:r>
    </w:p>
    <w:p w14:paraId="2E1B958E" w14:textId="210ECBEA" w:rsidR="001F6930" w:rsidRPr="0084148D" w:rsidRDefault="001F6930" w:rsidP="001F6930">
      <w:pPr>
        <w:spacing w:before="60" w:after="60" w:line="480" w:lineRule="exact"/>
        <w:ind w:firstLine="640"/>
        <w:rPr>
          <w:rFonts w:ascii="宋体" w:hAnsi="宋体"/>
          <w:sz w:val="32"/>
          <w:szCs w:val="32"/>
        </w:rPr>
      </w:pPr>
      <w:r w:rsidRPr="0084148D">
        <w:rPr>
          <w:rFonts w:ascii="宋体" w:hAnsi="宋体" w:hint="eastAsia"/>
          <w:sz w:val="32"/>
          <w:szCs w:val="32"/>
        </w:rPr>
        <w:t>联合执政的协议是基于工人社会党选举纲领</w:t>
      </w:r>
      <w:r w:rsidR="00D2164B" w:rsidRPr="0084148D">
        <w:rPr>
          <w:rFonts w:ascii="宋体" w:hAnsi="宋体" w:hint="eastAsia"/>
          <w:sz w:val="32"/>
          <w:szCs w:val="32"/>
        </w:rPr>
        <w:t>而</w:t>
      </w:r>
      <w:r w:rsidRPr="0084148D">
        <w:rPr>
          <w:rFonts w:ascii="宋体" w:hAnsi="宋体" w:hint="eastAsia"/>
          <w:sz w:val="32"/>
          <w:szCs w:val="32"/>
        </w:rPr>
        <w:t>建立的；“联合我们能”完全服从这一纲领，为此放弃了若干首要提议（比如要求撤销十年来的两项劳动改革），最终改为只要求撤销2</w:t>
      </w:r>
      <w:r w:rsidRPr="0084148D">
        <w:rPr>
          <w:rFonts w:ascii="宋体" w:hAnsi="宋体"/>
          <w:sz w:val="32"/>
          <w:szCs w:val="32"/>
        </w:rPr>
        <w:t>012</w:t>
      </w:r>
      <w:r w:rsidRPr="0084148D">
        <w:rPr>
          <w:rFonts w:ascii="宋体" w:hAnsi="宋体" w:hint="eastAsia"/>
          <w:sz w:val="32"/>
          <w:szCs w:val="32"/>
        </w:rPr>
        <w:t>年改革中“最有害的特征”</w:t>
      </w:r>
      <w:r w:rsidR="00D2164B" w:rsidRPr="0084148D">
        <w:rPr>
          <w:rFonts w:ascii="宋体" w:hAnsi="宋体" w:hint="eastAsia"/>
          <w:sz w:val="32"/>
          <w:szCs w:val="32"/>
        </w:rPr>
        <w:t>。</w:t>
      </w:r>
      <w:r w:rsidR="00D2164B" w:rsidRPr="0084148D">
        <w:rPr>
          <w:rStyle w:val="af0"/>
          <w:rFonts w:ascii="宋体" w:hAnsi="宋体"/>
          <w:sz w:val="32"/>
          <w:szCs w:val="32"/>
        </w:rPr>
        <w:footnoteReference w:customMarkFollows="1" w:id="9"/>
        <w:t>[8]</w:t>
      </w:r>
    </w:p>
    <w:p w14:paraId="3FD366A5" w14:textId="77777777" w:rsidR="001F6930" w:rsidRPr="0084148D" w:rsidRDefault="001F6930" w:rsidP="001F6930">
      <w:pPr>
        <w:spacing w:before="60" w:after="60" w:line="480" w:lineRule="exact"/>
        <w:ind w:firstLine="640"/>
        <w:rPr>
          <w:rFonts w:ascii="宋体" w:hAnsi="宋体"/>
          <w:sz w:val="32"/>
          <w:szCs w:val="32"/>
        </w:rPr>
      </w:pPr>
      <w:r w:rsidRPr="0084148D">
        <w:rPr>
          <w:rFonts w:ascii="宋体" w:hAnsi="宋体" w:hint="eastAsia"/>
          <w:sz w:val="32"/>
          <w:szCs w:val="32"/>
        </w:rPr>
        <w:t>整个2</w:t>
      </w:r>
      <w:r w:rsidRPr="0084148D">
        <w:rPr>
          <w:rFonts w:ascii="宋体" w:hAnsi="宋体"/>
          <w:sz w:val="32"/>
          <w:szCs w:val="32"/>
        </w:rPr>
        <w:t>022</w:t>
      </w:r>
      <w:r w:rsidRPr="0084148D">
        <w:rPr>
          <w:rFonts w:ascii="宋体" w:hAnsi="宋体" w:hint="eastAsia"/>
          <w:sz w:val="32"/>
          <w:szCs w:val="32"/>
        </w:rPr>
        <w:t>年，我们见证着我们2</w:t>
      </w:r>
      <w:r w:rsidRPr="0084148D">
        <w:rPr>
          <w:rFonts w:ascii="宋体" w:hAnsi="宋体"/>
          <w:sz w:val="32"/>
          <w:szCs w:val="32"/>
        </w:rPr>
        <w:t>020</w:t>
      </w:r>
      <w:r w:rsidRPr="0084148D">
        <w:rPr>
          <w:rFonts w:ascii="宋体" w:hAnsi="宋体" w:hint="eastAsia"/>
          <w:sz w:val="32"/>
          <w:szCs w:val="32"/>
        </w:rPr>
        <w:t>年揭示的东西成为现实。我们当时说，联合执政协议意味着接下来的西班牙政府将要采纳的那种外交和国际政策的基础是：强化西班牙在欧盟和北约内的存在，以保护西班牙垄断组织在国外的利益。事实证明了这一点。</w:t>
      </w:r>
    </w:p>
    <w:p w14:paraId="2C15A321" w14:textId="75356FC0" w:rsidR="001F6930" w:rsidRPr="0084148D" w:rsidRDefault="001F6930" w:rsidP="001F6930">
      <w:pPr>
        <w:spacing w:before="60" w:after="60" w:line="480" w:lineRule="exact"/>
        <w:ind w:firstLine="640"/>
        <w:rPr>
          <w:rFonts w:ascii="宋体" w:hAnsi="宋体"/>
          <w:sz w:val="32"/>
          <w:szCs w:val="32"/>
        </w:rPr>
      </w:pPr>
      <w:r w:rsidRPr="0084148D">
        <w:rPr>
          <w:rFonts w:ascii="宋体" w:hAnsi="宋体" w:hint="eastAsia"/>
          <w:sz w:val="32"/>
          <w:szCs w:val="32"/>
        </w:rPr>
        <w:t>我们认为，是时候问问</w:t>
      </w:r>
      <w:r w:rsidR="00D2164B" w:rsidRPr="0084148D">
        <w:rPr>
          <w:rFonts w:ascii="宋体" w:hAnsi="宋体" w:hint="eastAsia"/>
          <w:sz w:val="32"/>
          <w:szCs w:val="32"/>
        </w:rPr>
        <w:t>了</w:t>
      </w:r>
      <w:r w:rsidRPr="0084148D">
        <w:rPr>
          <w:rFonts w:ascii="宋体" w:hAnsi="宋体" w:hint="eastAsia"/>
          <w:sz w:val="32"/>
          <w:szCs w:val="32"/>
        </w:rPr>
        <w:t>：政府“建立新型国际关系的斗争道路”，是否就是在马德里组织上</w:t>
      </w:r>
      <w:r w:rsidR="00D2164B" w:rsidRPr="0084148D">
        <w:rPr>
          <w:rFonts w:ascii="宋体" w:hAnsi="宋体" w:hint="eastAsia"/>
          <w:sz w:val="32"/>
          <w:szCs w:val="32"/>
        </w:rPr>
        <w:t>次</w:t>
      </w:r>
      <w:r w:rsidRPr="0084148D">
        <w:rPr>
          <w:rFonts w:ascii="宋体" w:hAnsi="宋体" w:hint="eastAsia"/>
          <w:sz w:val="32"/>
          <w:szCs w:val="32"/>
        </w:rPr>
        <w:t>北约峰会（</w:t>
      </w:r>
      <w:r w:rsidRPr="0084148D">
        <w:rPr>
          <w:rFonts w:ascii="宋体" w:hAnsi="宋体"/>
          <w:sz w:val="32"/>
          <w:szCs w:val="32"/>
        </w:rPr>
        <w:t>NATO Summit</w:t>
      </w:r>
      <w:r w:rsidRPr="0084148D">
        <w:rPr>
          <w:rFonts w:ascii="宋体" w:hAnsi="宋体" w:hint="eastAsia"/>
          <w:sz w:val="32"/>
          <w:szCs w:val="32"/>
        </w:rPr>
        <w:t>）和北大西洋议会（</w:t>
      </w:r>
      <w:r w:rsidRPr="0084148D">
        <w:rPr>
          <w:rFonts w:ascii="宋体" w:hAnsi="宋体"/>
          <w:sz w:val="32"/>
          <w:szCs w:val="32"/>
        </w:rPr>
        <w:t xml:space="preserve">NATO Parliamentary </w:t>
      </w:r>
      <w:r w:rsidRPr="0084148D">
        <w:rPr>
          <w:rFonts w:ascii="宋体" w:hAnsi="宋体"/>
          <w:sz w:val="32"/>
          <w:szCs w:val="32"/>
        </w:rPr>
        <w:lastRenderedPageBreak/>
        <w:t>Assembly</w:t>
      </w:r>
      <w:r w:rsidRPr="0084148D">
        <w:rPr>
          <w:rFonts w:ascii="宋体" w:hAnsi="宋体" w:hint="eastAsia"/>
          <w:sz w:val="32"/>
          <w:szCs w:val="32"/>
        </w:rPr>
        <w:t>）？通过维持</w:t>
      </w:r>
      <w:r w:rsidR="00D2164B" w:rsidRPr="0084148D">
        <w:rPr>
          <w:rFonts w:ascii="宋体" w:hAnsi="宋体" w:hint="eastAsia"/>
          <w:sz w:val="32"/>
          <w:szCs w:val="32"/>
        </w:rPr>
        <w:t>与</w:t>
      </w:r>
      <w:r w:rsidRPr="0084148D">
        <w:rPr>
          <w:rFonts w:ascii="宋体" w:hAnsi="宋体" w:hint="eastAsia"/>
          <w:sz w:val="32"/>
          <w:szCs w:val="32"/>
        </w:rPr>
        <w:t>美国的军事协议、扩大美军在西班牙国内基地的存在，</w:t>
      </w:r>
      <w:r w:rsidR="00D2164B" w:rsidRPr="0084148D">
        <w:rPr>
          <w:rFonts w:ascii="宋体" w:hAnsi="宋体" w:hint="eastAsia"/>
          <w:sz w:val="32"/>
          <w:szCs w:val="32"/>
        </w:rPr>
        <w:t>工人的利益是否</w:t>
      </w:r>
      <w:r w:rsidRPr="0084148D">
        <w:rPr>
          <w:rFonts w:ascii="宋体" w:hAnsi="宋体" w:hint="eastAsia"/>
          <w:sz w:val="32"/>
          <w:szCs w:val="32"/>
        </w:rPr>
        <w:t>得到</w:t>
      </w:r>
      <w:r w:rsidR="00D2164B" w:rsidRPr="0084148D">
        <w:rPr>
          <w:rFonts w:ascii="宋体" w:hAnsi="宋体" w:hint="eastAsia"/>
          <w:sz w:val="32"/>
          <w:szCs w:val="32"/>
        </w:rPr>
        <w:t>了</w:t>
      </w:r>
      <w:r w:rsidRPr="0084148D">
        <w:rPr>
          <w:rFonts w:ascii="宋体" w:hAnsi="宋体" w:hint="eastAsia"/>
          <w:sz w:val="32"/>
          <w:szCs w:val="32"/>
        </w:rPr>
        <w:t>保卫？通过</w:t>
      </w:r>
      <w:r w:rsidR="00D800DB">
        <w:rPr>
          <w:rFonts w:ascii="宋体" w:hAnsi="宋体" w:hint="eastAsia"/>
          <w:sz w:val="32"/>
          <w:szCs w:val="32"/>
        </w:rPr>
        <w:t>向</w:t>
      </w:r>
      <w:r w:rsidRPr="0084148D">
        <w:rPr>
          <w:rFonts w:ascii="宋体" w:hAnsi="宋体" w:hint="eastAsia"/>
          <w:sz w:val="32"/>
          <w:szCs w:val="32"/>
        </w:rPr>
        <w:t>乌克兰输送武器、往国外派遣军队，</w:t>
      </w:r>
      <w:r w:rsidR="00D2164B" w:rsidRPr="0084148D">
        <w:rPr>
          <w:rFonts w:ascii="宋体" w:hAnsi="宋体" w:hint="eastAsia"/>
          <w:sz w:val="32"/>
          <w:szCs w:val="32"/>
        </w:rPr>
        <w:t>国际和平是否</w:t>
      </w:r>
      <w:r w:rsidRPr="0084148D">
        <w:rPr>
          <w:rFonts w:ascii="宋体" w:hAnsi="宋体" w:hint="eastAsia"/>
          <w:sz w:val="32"/>
          <w:szCs w:val="32"/>
        </w:rPr>
        <w:t>得到</w:t>
      </w:r>
      <w:r w:rsidR="00D2164B" w:rsidRPr="0084148D">
        <w:rPr>
          <w:rFonts w:ascii="宋体" w:hAnsi="宋体" w:hint="eastAsia"/>
          <w:sz w:val="32"/>
          <w:szCs w:val="32"/>
        </w:rPr>
        <w:t>了</w:t>
      </w:r>
      <w:r w:rsidRPr="0084148D">
        <w:rPr>
          <w:rFonts w:ascii="宋体" w:hAnsi="宋体" w:hint="eastAsia"/>
          <w:sz w:val="32"/>
          <w:szCs w:val="32"/>
        </w:rPr>
        <w:t>捍卫？通过</w:t>
      </w:r>
      <w:r w:rsidR="00D2164B" w:rsidRPr="0084148D">
        <w:rPr>
          <w:rFonts w:ascii="宋体" w:hAnsi="宋体" w:hint="eastAsia"/>
          <w:sz w:val="32"/>
          <w:szCs w:val="32"/>
        </w:rPr>
        <w:t>与</w:t>
      </w:r>
      <w:r w:rsidRPr="0084148D">
        <w:rPr>
          <w:rFonts w:ascii="宋体" w:hAnsi="宋体" w:hint="eastAsia"/>
          <w:sz w:val="32"/>
          <w:szCs w:val="32"/>
        </w:rPr>
        <w:t>摩洛哥达成协议、抛弃西撒哈拉，</w:t>
      </w:r>
      <w:r w:rsidR="00D2164B" w:rsidRPr="0084148D">
        <w:rPr>
          <w:rFonts w:ascii="宋体" w:hAnsi="宋体" w:hint="eastAsia"/>
          <w:sz w:val="32"/>
          <w:szCs w:val="32"/>
        </w:rPr>
        <w:t>北非、地中海地区的稳定、和平</w:t>
      </w:r>
      <w:r w:rsidR="00D800DB">
        <w:rPr>
          <w:rFonts w:ascii="宋体" w:hAnsi="宋体" w:hint="eastAsia"/>
          <w:sz w:val="32"/>
          <w:szCs w:val="32"/>
        </w:rPr>
        <w:t>与</w:t>
      </w:r>
      <w:r w:rsidR="00D2164B" w:rsidRPr="0084148D">
        <w:rPr>
          <w:rFonts w:ascii="宋体" w:hAnsi="宋体" w:hint="eastAsia"/>
          <w:sz w:val="32"/>
          <w:szCs w:val="32"/>
        </w:rPr>
        <w:t>发展是否</w:t>
      </w:r>
      <w:r w:rsidRPr="0084148D">
        <w:rPr>
          <w:rFonts w:ascii="宋体" w:hAnsi="宋体" w:hint="eastAsia"/>
          <w:sz w:val="32"/>
          <w:szCs w:val="32"/>
        </w:rPr>
        <w:t>得到</w:t>
      </w:r>
      <w:r w:rsidR="00D2164B" w:rsidRPr="0084148D">
        <w:rPr>
          <w:rFonts w:ascii="宋体" w:hAnsi="宋体" w:hint="eastAsia"/>
          <w:sz w:val="32"/>
          <w:szCs w:val="32"/>
        </w:rPr>
        <w:t>了</w:t>
      </w:r>
      <w:r w:rsidRPr="0084148D">
        <w:rPr>
          <w:rFonts w:ascii="宋体" w:hAnsi="宋体" w:hint="eastAsia"/>
          <w:sz w:val="32"/>
          <w:szCs w:val="32"/>
        </w:rPr>
        <w:t>保证？通过在梅利利亚（Melilla）</w:t>
      </w:r>
      <w:r w:rsidR="00175149" w:rsidRPr="0084148D">
        <w:rPr>
          <w:rStyle w:val="af0"/>
          <w:rFonts w:ascii="宋体" w:hAnsi="宋体"/>
          <w:sz w:val="32"/>
          <w:szCs w:val="32"/>
        </w:rPr>
        <w:footnoteReference w:customMarkFollows="1" w:id="10"/>
        <w:t>[9]</w:t>
      </w:r>
      <w:r w:rsidRPr="0084148D">
        <w:rPr>
          <w:rFonts w:ascii="宋体" w:hAnsi="宋体" w:hint="eastAsia"/>
          <w:sz w:val="32"/>
          <w:szCs w:val="32"/>
        </w:rPr>
        <w:t>边境墙上不受惩罚地杀害移民工人，</w:t>
      </w:r>
      <w:r w:rsidR="00D2164B" w:rsidRPr="0084148D">
        <w:rPr>
          <w:rFonts w:ascii="宋体" w:hAnsi="宋体" w:hint="eastAsia"/>
          <w:sz w:val="32"/>
          <w:szCs w:val="32"/>
        </w:rPr>
        <w:t>帝国主义创造的移民问题是否</w:t>
      </w:r>
      <w:r w:rsidRPr="0084148D">
        <w:rPr>
          <w:rFonts w:ascii="宋体" w:hAnsi="宋体" w:hint="eastAsia"/>
          <w:sz w:val="32"/>
          <w:szCs w:val="32"/>
        </w:rPr>
        <w:t>得到</w:t>
      </w:r>
      <w:r w:rsidR="00D2164B" w:rsidRPr="0084148D">
        <w:rPr>
          <w:rFonts w:ascii="宋体" w:hAnsi="宋体" w:hint="eastAsia"/>
          <w:sz w:val="32"/>
          <w:szCs w:val="32"/>
        </w:rPr>
        <w:t>了</w:t>
      </w:r>
      <w:r w:rsidRPr="0084148D">
        <w:rPr>
          <w:rFonts w:ascii="宋体" w:hAnsi="宋体" w:hint="eastAsia"/>
          <w:sz w:val="32"/>
          <w:szCs w:val="32"/>
        </w:rPr>
        <w:t>解决？</w:t>
      </w:r>
    </w:p>
    <w:p w14:paraId="55200500" w14:textId="7282BC63" w:rsidR="001F6930" w:rsidRPr="0084148D" w:rsidRDefault="001F6930" w:rsidP="001F6930">
      <w:pPr>
        <w:spacing w:before="60" w:after="60" w:line="480" w:lineRule="exact"/>
        <w:ind w:firstLine="640"/>
        <w:rPr>
          <w:rFonts w:ascii="宋体" w:hAnsi="宋体"/>
          <w:sz w:val="32"/>
          <w:szCs w:val="32"/>
        </w:rPr>
      </w:pPr>
      <w:r w:rsidRPr="0084148D">
        <w:rPr>
          <w:rFonts w:ascii="宋体" w:hAnsi="宋体" w:hint="eastAsia"/>
          <w:sz w:val="32"/>
          <w:szCs w:val="32"/>
        </w:rPr>
        <w:t>关于议会内力量对比的</w:t>
      </w:r>
      <w:r w:rsidR="00D800DB">
        <w:rPr>
          <w:rFonts w:ascii="宋体" w:hAnsi="宋体" w:hint="eastAsia"/>
          <w:sz w:val="32"/>
          <w:szCs w:val="32"/>
        </w:rPr>
        <w:t>说辞</w:t>
      </w:r>
      <w:r w:rsidRPr="0084148D">
        <w:rPr>
          <w:rFonts w:ascii="宋体" w:hAnsi="宋体" w:hint="eastAsia"/>
          <w:sz w:val="32"/>
          <w:szCs w:val="32"/>
        </w:rPr>
        <w:t>、试图与部长会议（</w:t>
      </w:r>
      <w:r w:rsidRPr="0084148D">
        <w:rPr>
          <w:rFonts w:ascii="宋体" w:hAnsi="宋体"/>
          <w:sz w:val="32"/>
          <w:szCs w:val="32"/>
        </w:rPr>
        <w:t>Council of Ministers</w:t>
      </w:r>
      <w:r w:rsidRPr="0084148D">
        <w:rPr>
          <w:rFonts w:ascii="宋体" w:hAnsi="宋体" w:hint="eastAsia"/>
          <w:sz w:val="32"/>
          <w:szCs w:val="32"/>
        </w:rPr>
        <w:t>）</w:t>
      </w:r>
      <w:r w:rsidR="00170ECB">
        <w:rPr>
          <w:rStyle w:val="af0"/>
          <w:rFonts w:ascii="宋体" w:hAnsi="宋体"/>
          <w:sz w:val="32"/>
          <w:szCs w:val="32"/>
        </w:rPr>
        <w:footnoteReference w:customMarkFollows="1" w:id="11"/>
        <w:t>[10]</w:t>
      </w:r>
      <w:r w:rsidRPr="0084148D">
        <w:rPr>
          <w:rFonts w:ascii="宋体" w:hAnsi="宋体" w:hint="eastAsia"/>
          <w:sz w:val="32"/>
          <w:szCs w:val="32"/>
        </w:rPr>
        <w:t>采取的若干措施划清界限的把戏，都不能掩盖</w:t>
      </w:r>
      <w:r w:rsidR="00170ECB">
        <w:rPr>
          <w:rFonts w:ascii="宋体" w:hAnsi="宋体" w:hint="eastAsia"/>
          <w:sz w:val="32"/>
          <w:szCs w:val="32"/>
        </w:rPr>
        <w:t>这样的</w:t>
      </w:r>
      <w:r w:rsidRPr="0084148D">
        <w:rPr>
          <w:rFonts w:ascii="宋体" w:hAnsi="宋体" w:hint="eastAsia"/>
          <w:sz w:val="32"/>
          <w:szCs w:val="32"/>
        </w:rPr>
        <w:t>事实：执政联盟中的各方势力都要为政府采取的所有政策负责。</w:t>
      </w:r>
    </w:p>
    <w:p w14:paraId="486CACF0" w14:textId="77777777" w:rsidR="001F6930" w:rsidRPr="0084148D" w:rsidRDefault="001F6930" w:rsidP="001F6930">
      <w:pPr>
        <w:spacing w:before="60" w:after="60" w:line="480" w:lineRule="exact"/>
        <w:ind w:firstLine="640"/>
        <w:rPr>
          <w:rFonts w:ascii="黑体" w:eastAsia="黑体" w:hAnsi="黑体"/>
          <w:sz w:val="32"/>
          <w:szCs w:val="32"/>
        </w:rPr>
      </w:pPr>
      <w:r w:rsidRPr="0084148D">
        <w:rPr>
          <w:rFonts w:ascii="黑体" w:eastAsia="黑体" w:hAnsi="黑体" w:hint="eastAsia"/>
          <w:sz w:val="32"/>
          <w:szCs w:val="32"/>
        </w:rPr>
        <w:t>5）联合政府诉诸“反法西斯主义”来使自己合法化和转移人们对其采取的措施的真正阶级本质的注意力。</w:t>
      </w:r>
    </w:p>
    <w:p w14:paraId="0C334829" w14:textId="596B1D70" w:rsidR="001F6930" w:rsidRPr="0084148D" w:rsidRDefault="001F6930" w:rsidP="001F6930">
      <w:pPr>
        <w:spacing w:before="60" w:after="60" w:line="480" w:lineRule="exact"/>
        <w:ind w:firstLine="640"/>
        <w:rPr>
          <w:rFonts w:ascii="宋体" w:hAnsi="宋体"/>
          <w:sz w:val="32"/>
          <w:szCs w:val="32"/>
        </w:rPr>
      </w:pPr>
      <w:r w:rsidRPr="0084148D">
        <w:rPr>
          <w:rFonts w:ascii="宋体" w:hAnsi="宋体" w:hint="eastAsia"/>
          <w:sz w:val="32"/>
          <w:szCs w:val="32"/>
        </w:rPr>
        <w:t>在</w:t>
      </w:r>
      <w:r w:rsidRPr="0084148D">
        <w:rPr>
          <w:rFonts w:ascii="宋体" w:hAnsi="宋体"/>
          <w:sz w:val="32"/>
          <w:szCs w:val="32"/>
        </w:rPr>
        <w:t>2018</w:t>
      </w:r>
      <w:r w:rsidRPr="0084148D">
        <w:rPr>
          <w:rFonts w:ascii="宋体" w:hAnsi="宋体" w:hint="eastAsia"/>
          <w:sz w:val="32"/>
          <w:szCs w:val="32"/>
        </w:rPr>
        <w:t>年安达卢西亚（Andalusia）地区选举后，巴勃罗·伊格莱西亚斯以“反法西斯警报”（</w:t>
      </w:r>
      <w:r w:rsidRPr="0084148D">
        <w:rPr>
          <w:rFonts w:ascii="宋体" w:hAnsi="宋体"/>
          <w:sz w:val="32"/>
          <w:szCs w:val="32"/>
        </w:rPr>
        <w:t>anti-fascist alert</w:t>
      </w:r>
      <w:r w:rsidRPr="0084148D">
        <w:rPr>
          <w:rFonts w:ascii="宋体" w:hAnsi="宋体" w:hint="eastAsia"/>
          <w:sz w:val="32"/>
          <w:szCs w:val="32"/>
        </w:rPr>
        <w:t>）作为自己新闻发布会的开头；当时呼声党（</w:t>
      </w:r>
      <w:r w:rsidRPr="0084148D">
        <w:rPr>
          <w:rFonts w:ascii="宋体" w:hAnsi="宋体"/>
          <w:sz w:val="32"/>
          <w:szCs w:val="32"/>
        </w:rPr>
        <w:t>VOX</w:t>
      </w:r>
      <w:r w:rsidRPr="0084148D">
        <w:rPr>
          <w:rFonts w:ascii="宋体" w:hAnsi="宋体" w:hint="eastAsia"/>
          <w:sz w:val="32"/>
          <w:szCs w:val="32"/>
        </w:rPr>
        <w:t>）首次进入了国家建制</w:t>
      </w:r>
      <w:r w:rsidR="00170ECB">
        <w:rPr>
          <w:rStyle w:val="af0"/>
          <w:rFonts w:ascii="宋体" w:hAnsi="宋体"/>
          <w:sz w:val="32"/>
          <w:szCs w:val="32"/>
        </w:rPr>
        <w:footnoteReference w:customMarkFollows="1" w:id="12"/>
        <w:t>[11]</w:t>
      </w:r>
      <w:r w:rsidRPr="0084148D">
        <w:rPr>
          <w:rFonts w:ascii="宋体" w:hAnsi="宋体" w:hint="eastAsia"/>
          <w:sz w:val="32"/>
          <w:szCs w:val="32"/>
        </w:rPr>
        <w:t>。“反法西斯警报”已经成了政府及其支持者主要的、最常用的口号之一。</w:t>
      </w:r>
    </w:p>
    <w:p w14:paraId="65524F7A" w14:textId="49D3F0A9" w:rsidR="001F6930" w:rsidRPr="0084148D" w:rsidRDefault="001F6930" w:rsidP="001F6930">
      <w:pPr>
        <w:spacing w:before="60" w:after="60" w:line="480" w:lineRule="exact"/>
        <w:ind w:firstLine="640"/>
        <w:rPr>
          <w:rFonts w:ascii="宋体" w:hAnsi="宋体"/>
          <w:sz w:val="32"/>
          <w:szCs w:val="32"/>
        </w:rPr>
      </w:pPr>
      <w:r w:rsidRPr="0084148D">
        <w:rPr>
          <w:rFonts w:ascii="宋体" w:hAnsi="宋体" w:hint="eastAsia"/>
          <w:sz w:val="32"/>
          <w:szCs w:val="32"/>
        </w:rPr>
        <w:t>正式或非正式的发言人时常宣称：人民党（</w:t>
      </w:r>
      <w:r w:rsidRPr="0084148D">
        <w:rPr>
          <w:rFonts w:ascii="宋体" w:hAnsi="宋体"/>
          <w:sz w:val="32"/>
          <w:szCs w:val="32"/>
        </w:rPr>
        <w:t>PP</w:t>
      </w:r>
      <w:r w:rsidRPr="0084148D">
        <w:rPr>
          <w:rFonts w:ascii="宋体" w:hAnsi="宋体" w:hint="eastAsia"/>
          <w:sz w:val="32"/>
          <w:szCs w:val="32"/>
        </w:rPr>
        <w:t>）和呼声党代表着“更大的恶”，他们以此为理由为政府的行动、</w:t>
      </w:r>
      <w:r w:rsidRPr="0084148D">
        <w:rPr>
          <w:rFonts w:ascii="宋体" w:hAnsi="宋体" w:hint="eastAsia"/>
          <w:sz w:val="32"/>
          <w:szCs w:val="32"/>
        </w:rPr>
        <w:lastRenderedPageBreak/>
        <w:t>决策、措施辩护，其中包括那些最明显地侵犯工人阶级和大多数</w:t>
      </w:r>
      <w:r w:rsidR="00A942D4">
        <w:rPr>
          <w:rFonts w:ascii="宋体" w:hAnsi="宋体" w:hint="eastAsia"/>
          <w:sz w:val="32"/>
          <w:szCs w:val="32"/>
        </w:rPr>
        <w:t>人民</w:t>
      </w:r>
      <w:r w:rsidRPr="0084148D">
        <w:rPr>
          <w:rFonts w:ascii="宋体" w:hAnsi="宋体" w:hint="eastAsia"/>
          <w:sz w:val="32"/>
          <w:szCs w:val="32"/>
        </w:rPr>
        <w:t>利益的措施。他们用这种口号，努力把一切工人力量和人民力量拖在自己身后，并掩盖了</w:t>
      </w:r>
      <w:r w:rsidR="00D85A45" w:rsidRPr="0084148D">
        <w:rPr>
          <w:rFonts w:ascii="宋体" w:hAnsi="宋体" w:hint="eastAsia"/>
          <w:sz w:val="32"/>
          <w:szCs w:val="32"/>
        </w:rPr>
        <w:t>这样的</w:t>
      </w:r>
      <w:r w:rsidRPr="0084148D">
        <w:rPr>
          <w:rFonts w:ascii="宋体" w:hAnsi="宋体" w:hint="eastAsia"/>
          <w:sz w:val="32"/>
          <w:szCs w:val="32"/>
        </w:rPr>
        <w:t>事实：政府和议会的活动正走向越来越狭小的边缘空间。他们</w:t>
      </w:r>
      <w:r w:rsidR="00D85A45" w:rsidRPr="0084148D">
        <w:rPr>
          <w:rFonts w:ascii="宋体" w:hAnsi="宋体" w:hint="eastAsia"/>
          <w:sz w:val="32"/>
          <w:szCs w:val="32"/>
        </w:rPr>
        <w:t>还</w:t>
      </w:r>
      <w:r w:rsidRPr="0084148D">
        <w:rPr>
          <w:rFonts w:ascii="宋体" w:hAnsi="宋体" w:hint="eastAsia"/>
          <w:sz w:val="32"/>
          <w:szCs w:val="32"/>
        </w:rPr>
        <w:t>努力掩盖</w:t>
      </w:r>
      <w:r w:rsidR="00D85A45" w:rsidRPr="0084148D">
        <w:rPr>
          <w:rFonts w:ascii="宋体" w:hAnsi="宋体" w:hint="eastAsia"/>
          <w:sz w:val="32"/>
          <w:szCs w:val="32"/>
        </w:rPr>
        <w:t>着这样的</w:t>
      </w:r>
      <w:r w:rsidRPr="0084148D">
        <w:rPr>
          <w:rFonts w:ascii="宋体" w:hAnsi="宋体" w:hint="eastAsia"/>
          <w:sz w:val="32"/>
          <w:szCs w:val="32"/>
        </w:rPr>
        <w:t>事实：对西班牙资本主义治理的各种不同提议都默默地拥</w:t>
      </w:r>
      <w:r w:rsidR="00A942D4">
        <w:rPr>
          <w:rFonts w:ascii="宋体" w:hAnsi="宋体" w:hint="eastAsia"/>
          <w:sz w:val="32"/>
          <w:szCs w:val="32"/>
        </w:rPr>
        <w:t>有</w:t>
      </w:r>
      <w:r w:rsidRPr="0084148D">
        <w:rPr>
          <w:rFonts w:ascii="宋体" w:hAnsi="宋体" w:hint="eastAsia"/>
          <w:sz w:val="32"/>
          <w:szCs w:val="32"/>
        </w:rPr>
        <w:t>着相同的战略目标——确保资本主义剥削的延续；它们只是对最合适的实现方法存在分歧，并对这个分歧大声争吵而已。</w:t>
      </w:r>
    </w:p>
    <w:p w14:paraId="21BFD78F" w14:textId="2EB7854F" w:rsidR="001F6930" w:rsidRPr="0084148D" w:rsidRDefault="001F6930" w:rsidP="001F6930">
      <w:pPr>
        <w:spacing w:before="60" w:after="60" w:line="480" w:lineRule="exact"/>
        <w:ind w:firstLine="640"/>
        <w:rPr>
          <w:rFonts w:ascii="宋体" w:hAnsi="宋体"/>
          <w:sz w:val="32"/>
          <w:szCs w:val="32"/>
        </w:rPr>
      </w:pPr>
      <w:r w:rsidRPr="0084148D">
        <w:rPr>
          <w:rFonts w:ascii="宋体" w:hAnsi="宋体" w:hint="eastAsia"/>
          <w:sz w:val="32"/>
          <w:szCs w:val="32"/>
        </w:rPr>
        <w:t>反动的、更加公开亲资本主义的</w:t>
      </w:r>
      <w:r w:rsidR="00D85A45" w:rsidRPr="0084148D">
        <w:rPr>
          <w:rFonts w:ascii="宋体" w:hAnsi="宋体" w:hint="eastAsia"/>
          <w:sz w:val="32"/>
          <w:szCs w:val="32"/>
        </w:rPr>
        <w:t>力量</w:t>
      </w:r>
      <w:r w:rsidRPr="0084148D">
        <w:rPr>
          <w:rFonts w:ascii="宋体" w:hAnsi="宋体" w:hint="eastAsia"/>
          <w:sz w:val="32"/>
          <w:szCs w:val="32"/>
        </w:rPr>
        <w:t>正在扩大，这</w:t>
      </w:r>
      <w:r w:rsidR="00D85A45" w:rsidRPr="0084148D">
        <w:rPr>
          <w:rFonts w:ascii="宋体" w:hAnsi="宋体" w:hint="eastAsia"/>
          <w:sz w:val="32"/>
          <w:szCs w:val="32"/>
        </w:rPr>
        <w:t>种</w:t>
      </w:r>
      <w:r w:rsidRPr="0084148D">
        <w:rPr>
          <w:rFonts w:ascii="宋体" w:hAnsi="宋体" w:hint="eastAsia"/>
          <w:sz w:val="32"/>
          <w:szCs w:val="32"/>
        </w:rPr>
        <w:t>现实是多个因素</w:t>
      </w:r>
      <w:r w:rsidR="00170ECB">
        <w:rPr>
          <w:rFonts w:ascii="宋体" w:hAnsi="宋体" w:hint="eastAsia"/>
          <w:sz w:val="32"/>
          <w:szCs w:val="32"/>
        </w:rPr>
        <w:t>导致</w:t>
      </w:r>
      <w:r w:rsidRPr="0084148D">
        <w:rPr>
          <w:rFonts w:ascii="宋体" w:hAnsi="宋体" w:hint="eastAsia"/>
          <w:sz w:val="32"/>
          <w:szCs w:val="32"/>
        </w:rPr>
        <w:t>的，包括：无害的社会民主主义政策鼓励了越来越多的资产阶级群体。我们也应当强调以下事实：由于对社会民主</w:t>
      </w:r>
      <w:r w:rsidR="00170ECB">
        <w:rPr>
          <w:rFonts w:ascii="宋体" w:hAnsi="宋体" w:hint="eastAsia"/>
          <w:sz w:val="32"/>
          <w:szCs w:val="32"/>
        </w:rPr>
        <w:t>派</w:t>
      </w:r>
      <w:r w:rsidRPr="0084148D">
        <w:rPr>
          <w:rFonts w:ascii="宋体" w:hAnsi="宋体" w:hint="eastAsia"/>
          <w:sz w:val="32"/>
          <w:szCs w:val="32"/>
        </w:rPr>
        <w:t>的承诺不断失望，由于其演讲和客观现实脱节，越来越多的工人阶级群体被说服，开始相信生活、劳动条件的改善与资产阶级利益最大化的纲领一致，与那些挑动工人自相争斗的演说一致。</w:t>
      </w:r>
    </w:p>
    <w:p w14:paraId="57BD536D" w14:textId="77777777" w:rsidR="001F6930" w:rsidRPr="0084148D" w:rsidRDefault="001F6930" w:rsidP="001F6930">
      <w:pPr>
        <w:spacing w:before="60" w:after="60" w:line="480" w:lineRule="exact"/>
        <w:ind w:firstLine="640"/>
        <w:rPr>
          <w:rFonts w:ascii="宋体" w:hAnsi="宋体"/>
          <w:sz w:val="32"/>
          <w:szCs w:val="32"/>
        </w:rPr>
      </w:pPr>
      <w:r w:rsidRPr="0084148D">
        <w:rPr>
          <w:rFonts w:ascii="宋体" w:hAnsi="宋体" w:hint="eastAsia"/>
          <w:sz w:val="32"/>
          <w:szCs w:val="32"/>
        </w:rPr>
        <w:t>呈现给我们的选项只是在各种资本主义治理方式之间做选择，这是一个虚假选择的困境（false</w:t>
      </w:r>
      <w:r w:rsidRPr="0084148D">
        <w:rPr>
          <w:rFonts w:ascii="宋体" w:hAnsi="宋体"/>
          <w:sz w:val="32"/>
          <w:szCs w:val="32"/>
        </w:rPr>
        <w:t xml:space="preserve"> </w:t>
      </w:r>
      <w:r w:rsidRPr="0084148D">
        <w:rPr>
          <w:rFonts w:ascii="宋体" w:hAnsi="宋体" w:hint="eastAsia"/>
          <w:sz w:val="32"/>
          <w:szCs w:val="32"/>
        </w:rPr>
        <w:t>dilemma）。只有那些放弃了战胜资本主义的前景的人，才会允许自己陷入这个陷阱中去。</w:t>
      </w:r>
    </w:p>
    <w:p w14:paraId="15366B92" w14:textId="1B37AB68" w:rsidR="001F6930" w:rsidRPr="0084148D" w:rsidRDefault="001F6930" w:rsidP="001F6930">
      <w:pPr>
        <w:spacing w:before="60" w:after="60" w:line="480" w:lineRule="exact"/>
        <w:ind w:firstLine="640"/>
        <w:rPr>
          <w:rFonts w:ascii="宋体" w:hAnsi="宋体"/>
          <w:sz w:val="32"/>
          <w:szCs w:val="32"/>
        </w:rPr>
      </w:pPr>
      <w:r w:rsidRPr="0084148D">
        <w:rPr>
          <w:rFonts w:ascii="宋体" w:hAnsi="宋体" w:hint="eastAsia"/>
          <w:sz w:val="32"/>
          <w:szCs w:val="32"/>
        </w:rPr>
        <w:t>我国工人阶级大多数所面临的真正选择，不是在治理剥削的各种可能性之间做选择，而是在支持资本主义治理</w:t>
      </w:r>
      <w:r w:rsidR="00C16A2B">
        <w:rPr>
          <w:rFonts w:ascii="宋体" w:hAnsi="宋体" w:hint="eastAsia"/>
          <w:sz w:val="32"/>
          <w:szCs w:val="32"/>
        </w:rPr>
        <w:t>（无论是哪种治理）</w:t>
      </w:r>
      <w:r w:rsidRPr="0084148D">
        <w:rPr>
          <w:rFonts w:ascii="宋体" w:hAnsi="宋体" w:hint="eastAsia"/>
          <w:sz w:val="32"/>
          <w:szCs w:val="32"/>
        </w:rPr>
        <w:t>的势力与主张一种不以剥削雇佣劳动为基础的新发展模式的力量之间做选择。</w:t>
      </w:r>
    </w:p>
    <w:p w14:paraId="63C973E3" w14:textId="77777777" w:rsidR="001F6930" w:rsidRPr="0084148D" w:rsidRDefault="001F6930" w:rsidP="001F6930">
      <w:pPr>
        <w:spacing w:before="60" w:after="60" w:line="480" w:lineRule="exact"/>
        <w:ind w:firstLine="640"/>
        <w:rPr>
          <w:rFonts w:ascii="宋体" w:hAnsi="宋体"/>
          <w:sz w:val="32"/>
          <w:szCs w:val="32"/>
        </w:rPr>
      </w:pPr>
      <w:r w:rsidRPr="0084148D">
        <w:rPr>
          <w:rFonts w:ascii="宋体" w:hAnsi="宋体" w:hint="eastAsia"/>
          <w:sz w:val="32"/>
          <w:szCs w:val="32"/>
        </w:rPr>
        <w:lastRenderedPageBreak/>
        <w:t>在媒体的喧嚣和冲突中，联合政府的治理成功地让各种资产阶级势力（包括边缘的民族主义势力，它在议会里支持执政联盟）及其政治代表达成了基本共识。</w:t>
      </w:r>
    </w:p>
    <w:p w14:paraId="426FBFFA" w14:textId="77777777" w:rsidR="001F6930" w:rsidRPr="0084148D" w:rsidRDefault="001F6930" w:rsidP="001F6930">
      <w:pPr>
        <w:spacing w:before="60" w:after="60" w:line="480" w:lineRule="exact"/>
        <w:ind w:firstLine="640"/>
        <w:rPr>
          <w:rFonts w:ascii="宋体" w:hAnsi="宋体"/>
          <w:sz w:val="32"/>
          <w:szCs w:val="32"/>
        </w:rPr>
      </w:pPr>
      <w:r w:rsidRPr="0084148D">
        <w:rPr>
          <w:rFonts w:ascii="宋体" w:hAnsi="宋体" w:hint="eastAsia"/>
          <w:sz w:val="32"/>
          <w:szCs w:val="32"/>
        </w:rPr>
        <w:t>这一共识的目标是：</w:t>
      </w:r>
    </w:p>
    <w:p w14:paraId="5424C4F8" w14:textId="77777777" w:rsidR="001F6930" w:rsidRPr="0084148D" w:rsidRDefault="001F6930" w:rsidP="001F6930">
      <w:pPr>
        <w:spacing w:before="60" w:after="60" w:line="480" w:lineRule="exact"/>
        <w:ind w:firstLine="640"/>
        <w:rPr>
          <w:rFonts w:ascii="宋体" w:hAnsi="宋体"/>
          <w:sz w:val="32"/>
          <w:szCs w:val="32"/>
        </w:rPr>
      </w:pPr>
      <w:r w:rsidRPr="0084148D">
        <w:rPr>
          <w:rFonts w:ascii="宋体" w:hAnsi="宋体" w:hint="eastAsia"/>
          <w:sz w:val="32"/>
          <w:szCs w:val="32"/>
        </w:rPr>
        <w:t>1、更新西班牙资本主义经济；在劳动关系中落实弹性安全（flexicurity）模型；促进“绿色”经济和“数字”经济；将一切国家资源献给资产阶级处置，希望创造一个更有利于吸引投资的环境。</w:t>
      </w:r>
    </w:p>
    <w:p w14:paraId="21A52E32" w14:textId="43F9A9A5" w:rsidR="001F6930" w:rsidRPr="0084148D" w:rsidRDefault="001F6930" w:rsidP="001F6930">
      <w:pPr>
        <w:spacing w:before="60" w:after="60" w:line="480" w:lineRule="exact"/>
        <w:ind w:firstLine="640"/>
        <w:rPr>
          <w:rFonts w:ascii="宋体" w:hAnsi="宋体"/>
          <w:sz w:val="32"/>
          <w:szCs w:val="32"/>
        </w:rPr>
      </w:pPr>
      <w:r w:rsidRPr="0084148D">
        <w:rPr>
          <w:rFonts w:ascii="宋体" w:hAnsi="宋体" w:hint="eastAsia"/>
          <w:sz w:val="32"/>
          <w:szCs w:val="32"/>
        </w:rPr>
        <w:t>2、通过更加努力地巩固欧盟和北约、更</w:t>
      </w:r>
      <w:r w:rsidR="00D85A45" w:rsidRPr="0084148D">
        <w:rPr>
          <w:rFonts w:ascii="宋体" w:hAnsi="宋体" w:hint="eastAsia"/>
          <w:sz w:val="32"/>
          <w:szCs w:val="32"/>
        </w:rPr>
        <w:t>加</w:t>
      </w:r>
      <w:r w:rsidRPr="0084148D">
        <w:rPr>
          <w:rFonts w:ascii="宋体" w:hAnsi="宋体" w:hint="eastAsia"/>
          <w:sz w:val="32"/>
          <w:szCs w:val="32"/>
        </w:rPr>
        <w:t>彻底地嵌入美国的计划、增加</w:t>
      </w:r>
      <w:r w:rsidR="00D85A45" w:rsidRPr="0084148D">
        <w:rPr>
          <w:rFonts w:ascii="宋体" w:hAnsi="宋体" w:hint="eastAsia"/>
          <w:sz w:val="32"/>
          <w:szCs w:val="32"/>
        </w:rPr>
        <w:t>自身</w:t>
      </w:r>
      <w:r w:rsidRPr="0084148D">
        <w:rPr>
          <w:rFonts w:ascii="宋体" w:hAnsi="宋体" w:hint="eastAsia"/>
          <w:sz w:val="32"/>
          <w:szCs w:val="32"/>
        </w:rPr>
        <w:t>在拉丁美洲的存在，来改善西班牙资产阶级的相对地位。</w:t>
      </w:r>
    </w:p>
    <w:p w14:paraId="58E9EE4F" w14:textId="77777777" w:rsidR="001F6930" w:rsidRPr="0084148D" w:rsidRDefault="001F6930" w:rsidP="001F6930">
      <w:pPr>
        <w:spacing w:before="60" w:after="60" w:line="480" w:lineRule="exact"/>
        <w:ind w:firstLine="640"/>
        <w:rPr>
          <w:rFonts w:ascii="宋体" w:hAnsi="宋体"/>
          <w:sz w:val="32"/>
          <w:szCs w:val="32"/>
        </w:rPr>
      </w:pPr>
      <w:r w:rsidRPr="0084148D">
        <w:rPr>
          <w:rFonts w:ascii="宋体" w:hAnsi="宋体" w:hint="eastAsia"/>
          <w:sz w:val="32"/>
          <w:szCs w:val="32"/>
        </w:rPr>
        <w:t>3、在国内巩固资产阶级政治体制，让所有边缘的民族主义势力重新参与国家的治理。</w:t>
      </w:r>
    </w:p>
    <w:p w14:paraId="216824BE" w14:textId="77777777" w:rsidR="001F6930" w:rsidRPr="0084148D" w:rsidRDefault="001F6930" w:rsidP="001F6930">
      <w:pPr>
        <w:spacing w:before="60" w:after="60" w:line="480" w:lineRule="exact"/>
        <w:ind w:firstLine="640"/>
        <w:rPr>
          <w:rFonts w:ascii="宋体" w:hAnsi="宋体"/>
          <w:sz w:val="32"/>
          <w:szCs w:val="32"/>
        </w:rPr>
      </w:pPr>
      <w:r w:rsidRPr="0084148D">
        <w:rPr>
          <w:rFonts w:ascii="宋体" w:hAnsi="宋体" w:hint="eastAsia"/>
          <w:sz w:val="32"/>
          <w:szCs w:val="32"/>
        </w:rPr>
        <w:t>这一共识主要表现在以下方面：</w:t>
      </w:r>
    </w:p>
    <w:p w14:paraId="335650E9" w14:textId="77777777" w:rsidR="001F6930" w:rsidRPr="0084148D" w:rsidRDefault="001F6930" w:rsidP="001F6930">
      <w:pPr>
        <w:spacing w:before="60" w:after="60" w:line="480" w:lineRule="exact"/>
        <w:ind w:firstLine="640"/>
        <w:rPr>
          <w:rFonts w:ascii="宋体" w:hAnsi="宋体"/>
          <w:sz w:val="32"/>
          <w:szCs w:val="32"/>
        </w:rPr>
      </w:pPr>
      <w:r w:rsidRPr="0084148D">
        <w:rPr>
          <w:rFonts w:ascii="宋体" w:hAnsi="宋体" w:hint="eastAsia"/>
          <w:sz w:val="32"/>
          <w:szCs w:val="32"/>
        </w:rPr>
        <w:t>-</w:t>
      </w:r>
      <w:r w:rsidRPr="0084148D">
        <w:rPr>
          <w:rFonts w:ascii="宋体" w:hAnsi="宋体"/>
          <w:sz w:val="32"/>
          <w:szCs w:val="32"/>
        </w:rPr>
        <w:t xml:space="preserve"> </w:t>
      </w:r>
      <w:r w:rsidRPr="0084148D">
        <w:rPr>
          <w:rFonts w:ascii="宋体" w:hAnsi="宋体" w:hint="eastAsia"/>
          <w:sz w:val="32"/>
          <w:szCs w:val="32"/>
        </w:rPr>
        <w:t>在使用西班牙境内军事基地方面，扩大与美国的协定。</w:t>
      </w:r>
    </w:p>
    <w:p w14:paraId="116AC3DA" w14:textId="56482E1C" w:rsidR="001F6930" w:rsidRPr="0084148D" w:rsidRDefault="001F6930" w:rsidP="001F6930">
      <w:pPr>
        <w:spacing w:before="60" w:after="60" w:line="480" w:lineRule="exact"/>
        <w:ind w:firstLine="640"/>
        <w:rPr>
          <w:rFonts w:ascii="宋体" w:hAnsi="宋体"/>
          <w:sz w:val="32"/>
          <w:szCs w:val="32"/>
        </w:rPr>
      </w:pPr>
      <w:r w:rsidRPr="0084148D">
        <w:rPr>
          <w:rFonts w:ascii="宋体" w:hAnsi="宋体" w:hint="eastAsia"/>
          <w:sz w:val="32"/>
          <w:szCs w:val="32"/>
        </w:rPr>
        <w:t>-</w:t>
      </w:r>
      <w:r w:rsidRPr="0084148D">
        <w:rPr>
          <w:rFonts w:ascii="宋体" w:hAnsi="宋体"/>
          <w:sz w:val="32"/>
          <w:szCs w:val="32"/>
        </w:rPr>
        <w:t xml:space="preserve"> </w:t>
      </w:r>
      <w:r w:rsidRPr="0084148D">
        <w:rPr>
          <w:rFonts w:ascii="宋体" w:hAnsi="宋体" w:hint="eastAsia"/>
          <w:sz w:val="32"/>
          <w:szCs w:val="32"/>
        </w:rPr>
        <w:t>增加对北约的贡献，并从总体上增加国防预算占</w:t>
      </w:r>
      <w:r w:rsidR="00EB7275" w:rsidRPr="0084148D">
        <w:rPr>
          <w:rFonts w:ascii="宋体" w:hAnsi="宋体"/>
          <w:sz w:val="32"/>
          <w:szCs w:val="32"/>
        </w:rPr>
        <w:t>国内生产总值</w:t>
      </w:r>
      <w:r w:rsidRPr="0084148D">
        <w:rPr>
          <w:rFonts w:ascii="宋体" w:hAnsi="宋体" w:hint="eastAsia"/>
          <w:sz w:val="32"/>
          <w:szCs w:val="32"/>
        </w:rPr>
        <w:t>的比重。</w:t>
      </w:r>
    </w:p>
    <w:p w14:paraId="47E8476E" w14:textId="77777777" w:rsidR="001F6930" w:rsidRPr="0084148D" w:rsidRDefault="001F6930" w:rsidP="001F6930">
      <w:pPr>
        <w:spacing w:before="60" w:after="60" w:line="480" w:lineRule="exact"/>
        <w:ind w:firstLine="640"/>
        <w:rPr>
          <w:rFonts w:ascii="宋体" w:hAnsi="宋体"/>
          <w:sz w:val="32"/>
          <w:szCs w:val="32"/>
        </w:rPr>
      </w:pPr>
      <w:r w:rsidRPr="0084148D">
        <w:rPr>
          <w:rFonts w:ascii="宋体" w:hAnsi="宋体" w:hint="eastAsia"/>
          <w:sz w:val="32"/>
          <w:szCs w:val="32"/>
        </w:rPr>
        <w:t>-</w:t>
      </w:r>
      <w:r w:rsidRPr="0084148D">
        <w:rPr>
          <w:rFonts w:ascii="宋体" w:hAnsi="宋体"/>
          <w:sz w:val="32"/>
          <w:szCs w:val="32"/>
        </w:rPr>
        <w:t xml:space="preserve"> </w:t>
      </w:r>
      <w:r w:rsidRPr="0084148D">
        <w:rPr>
          <w:rFonts w:ascii="宋体" w:hAnsi="宋体" w:hint="eastAsia"/>
          <w:sz w:val="32"/>
          <w:szCs w:val="32"/>
        </w:rPr>
        <w:t>增加对乌克兰战争行动的投入。</w:t>
      </w:r>
    </w:p>
    <w:p w14:paraId="35091A82" w14:textId="693CF1F0" w:rsidR="001F6930" w:rsidRPr="0084148D" w:rsidRDefault="001F6930" w:rsidP="001F6930">
      <w:pPr>
        <w:spacing w:before="60" w:after="60" w:line="480" w:lineRule="exact"/>
        <w:ind w:firstLine="640"/>
        <w:rPr>
          <w:rFonts w:ascii="宋体" w:hAnsi="宋体"/>
          <w:sz w:val="32"/>
          <w:szCs w:val="32"/>
        </w:rPr>
      </w:pPr>
      <w:r w:rsidRPr="0084148D">
        <w:rPr>
          <w:rFonts w:ascii="宋体" w:hAnsi="宋体" w:hint="eastAsia"/>
          <w:sz w:val="32"/>
          <w:szCs w:val="32"/>
        </w:rPr>
        <w:t>-</w:t>
      </w:r>
      <w:r w:rsidRPr="0084148D">
        <w:rPr>
          <w:rFonts w:ascii="宋体" w:hAnsi="宋体"/>
          <w:sz w:val="32"/>
          <w:szCs w:val="32"/>
        </w:rPr>
        <w:t xml:space="preserve"> </w:t>
      </w:r>
      <w:r w:rsidRPr="0084148D">
        <w:rPr>
          <w:rFonts w:ascii="宋体" w:hAnsi="宋体" w:hint="eastAsia"/>
          <w:sz w:val="32"/>
          <w:szCs w:val="32"/>
        </w:rPr>
        <w:t>与欧洲国家达成协议，准备创立“下一代欧盟”（</w:t>
      </w:r>
      <w:r w:rsidRPr="0084148D">
        <w:rPr>
          <w:rFonts w:ascii="宋体" w:hAnsi="宋体"/>
          <w:sz w:val="32"/>
          <w:szCs w:val="32"/>
        </w:rPr>
        <w:t>Next</w:t>
      </w:r>
      <w:r w:rsidR="00503069" w:rsidRPr="0084148D">
        <w:rPr>
          <w:rFonts w:ascii="宋体" w:hAnsi="宋体"/>
          <w:sz w:val="32"/>
          <w:szCs w:val="32"/>
        </w:rPr>
        <w:t xml:space="preserve"> </w:t>
      </w:r>
      <w:r w:rsidRPr="0084148D">
        <w:rPr>
          <w:rFonts w:ascii="宋体" w:hAnsi="宋体"/>
          <w:sz w:val="32"/>
          <w:szCs w:val="32"/>
        </w:rPr>
        <w:t>Generation</w:t>
      </w:r>
      <w:r w:rsidR="00503069" w:rsidRPr="0084148D">
        <w:rPr>
          <w:rFonts w:ascii="宋体" w:hAnsi="宋体"/>
          <w:sz w:val="32"/>
          <w:szCs w:val="32"/>
        </w:rPr>
        <w:t xml:space="preserve"> </w:t>
      </w:r>
      <w:r w:rsidRPr="0084148D">
        <w:rPr>
          <w:rFonts w:ascii="宋体" w:hAnsi="宋体"/>
          <w:sz w:val="32"/>
          <w:szCs w:val="32"/>
        </w:rPr>
        <w:t>EU</w:t>
      </w:r>
      <w:r w:rsidRPr="0084148D">
        <w:rPr>
          <w:rFonts w:ascii="宋体" w:hAnsi="宋体" w:hint="eastAsia"/>
          <w:sz w:val="32"/>
          <w:szCs w:val="32"/>
        </w:rPr>
        <w:t>）</w:t>
      </w:r>
      <w:r w:rsidR="00170ECB">
        <w:rPr>
          <w:rStyle w:val="af0"/>
          <w:rFonts w:ascii="宋体" w:hAnsi="宋体"/>
          <w:sz w:val="32"/>
          <w:szCs w:val="32"/>
        </w:rPr>
        <w:footnoteReference w:customMarkFollows="1" w:id="13"/>
        <w:t>[12]</w:t>
      </w:r>
      <w:r w:rsidRPr="0084148D">
        <w:rPr>
          <w:rFonts w:ascii="宋体" w:hAnsi="宋体" w:hint="eastAsia"/>
          <w:sz w:val="32"/>
          <w:szCs w:val="32"/>
        </w:rPr>
        <w:t>。</w:t>
      </w:r>
    </w:p>
    <w:p w14:paraId="020EE805" w14:textId="5B7749F4" w:rsidR="001F6930" w:rsidRPr="0084148D" w:rsidRDefault="001F6930" w:rsidP="001F6930">
      <w:pPr>
        <w:spacing w:before="60" w:after="60" w:line="480" w:lineRule="exact"/>
        <w:ind w:firstLine="640"/>
        <w:rPr>
          <w:rFonts w:ascii="宋体" w:hAnsi="宋体"/>
          <w:sz w:val="32"/>
          <w:szCs w:val="32"/>
        </w:rPr>
      </w:pPr>
      <w:r w:rsidRPr="0084148D">
        <w:rPr>
          <w:rFonts w:ascii="宋体" w:hAnsi="宋体" w:hint="eastAsia"/>
          <w:sz w:val="32"/>
          <w:szCs w:val="32"/>
        </w:rPr>
        <w:lastRenderedPageBreak/>
        <w:t>-</w:t>
      </w:r>
      <w:r w:rsidRPr="0084148D">
        <w:rPr>
          <w:rFonts w:ascii="宋体" w:hAnsi="宋体"/>
          <w:sz w:val="32"/>
          <w:szCs w:val="32"/>
        </w:rPr>
        <w:t xml:space="preserve"> </w:t>
      </w:r>
      <w:r w:rsidRPr="0084148D">
        <w:rPr>
          <w:rFonts w:ascii="宋体" w:hAnsi="宋体" w:hint="eastAsia"/>
          <w:sz w:val="32"/>
          <w:szCs w:val="32"/>
        </w:rPr>
        <w:t>采纳了</w:t>
      </w:r>
      <w:r w:rsidR="00503069" w:rsidRPr="0084148D">
        <w:rPr>
          <w:rFonts w:ascii="宋体" w:hAnsi="宋体" w:hint="eastAsia"/>
          <w:sz w:val="32"/>
          <w:szCs w:val="32"/>
        </w:rPr>
        <w:t>之后</w:t>
      </w:r>
      <w:r w:rsidRPr="0084148D">
        <w:rPr>
          <w:rFonts w:ascii="宋体" w:hAnsi="宋体" w:hint="eastAsia"/>
          <w:sz w:val="32"/>
          <w:szCs w:val="32"/>
        </w:rPr>
        <w:t>的若干劳动法令。这些劳动法令巩固了按需工作（work</w:t>
      </w:r>
      <w:r w:rsidRPr="0084148D">
        <w:rPr>
          <w:rFonts w:ascii="宋体" w:hAnsi="宋体"/>
          <w:sz w:val="32"/>
          <w:szCs w:val="32"/>
        </w:rPr>
        <w:t xml:space="preserve"> </w:t>
      </w:r>
      <w:r w:rsidRPr="0084148D">
        <w:rPr>
          <w:rFonts w:ascii="宋体" w:hAnsi="宋体" w:hint="eastAsia"/>
          <w:sz w:val="32"/>
          <w:szCs w:val="32"/>
        </w:rPr>
        <w:t>at</w:t>
      </w:r>
      <w:r w:rsidRPr="0084148D">
        <w:rPr>
          <w:rFonts w:ascii="宋体" w:hAnsi="宋体"/>
          <w:sz w:val="32"/>
          <w:szCs w:val="32"/>
        </w:rPr>
        <w:t xml:space="preserve"> </w:t>
      </w:r>
      <w:r w:rsidRPr="0084148D">
        <w:rPr>
          <w:rFonts w:ascii="宋体" w:hAnsi="宋体" w:hint="eastAsia"/>
          <w:sz w:val="32"/>
          <w:szCs w:val="32"/>
        </w:rPr>
        <w:t>demand）的模式，巩固了国家对公司的支持（以此确保公司资产和RED机制下的投资），并引入了远程办公。</w:t>
      </w:r>
    </w:p>
    <w:p w14:paraId="10E7B693" w14:textId="3392C3D9" w:rsidR="001F6930" w:rsidRPr="0084148D" w:rsidRDefault="001F6930" w:rsidP="001F6930">
      <w:pPr>
        <w:spacing w:before="60" w:after="60" w:line="480" w:lineRule="exact"/>
        <w:ind w:firstLine="640"/>
        <w:rPr>
          <w:rFonts w:ascii="宋体" w:hAnsi="宋体"/>
          <w:sz w:val="32"/>
          <w:szCs w:val="32"/>
        </w:rPr>
      </w:pPr>
      <w:r w:rsidRPr="0084148D">
        <w:rPr>
          <w:rFonts w:ascii="宋体" w:hAnsi="宋体" w:hint="eastAsia"/>
          <w:sz w:val="32"/>
          <w:szCs w:val="32"/>
        </w:rPr>
        <w:t>-</w:t>
      </w:r>
      <w:r w:rsidRPr="0084148D">
        <w:rPr>
          <w:rFonts w:ascii="宋体" w:hAnsi="宋体"/>
          <w:sz w:val="32"/>
          <w:szCs w:val="32"/>
        </w:rPr>
        <w:t xml:space="preserve"> </w:t>
      </w:r>
      <w:r w:rsidRPr="0084148D">
        <w:rPr>
          <w:rFonts w:ascii="宋体" w:hAnsi="宋体" w:hint="eastAsia"/>
          <w:sz w:val="32"/>
          <w:szCs w:val="32"/>
        </w:rPr>
        <w:t>采取了旨在镇压工人运动和人民运动的新措施，以强化资产阶级国家机关。</w:t>
      </w:r>
    </w:p>
    <w:p w14:paraId="2453E612" w14:textId="4C06DB5F" w:rsidR="001F6930" w:rsidRPr="0084148D" w:rsidRDefault="001F6930" w:rsidP="001F6930">
      <w:pPr>
        <w:spacing w:before="60" w:after="60" w:line="480" w:lineRule="exact"/>
        <w:ind w:firstLine="640"/>
        <w:rPr>
          <w:rFonts w:ascii="宋体" w:hAnsi="宋体"/>
          <w:sz w:val="32"/>
          <w:szCs w:val="32"/>
        </w:rPr>
      </w:pPr>
      <w:r w:rsidRPr="0084148D">
        <w:rPr>
          <w:rFonts w:ascii="宋体" w:hAnsi="宋体" w:hint="eastAsia"/>
          <w:sz w:val="32"/>
          <w:szCs w:val="32"/>
        </w:rPr>
        <w:t>宣传和辞令无法掩饰联合政府</w:t>
      </w:r>
      <w:r w:rsidR="00DE054B">
        <w:rPr>
          <w:rFonts w:ascii="宋体" w:hAnsi="宋体" w:hint="eastAsia"/>
          <w:sz w:val="32"/>
          <w:szCs w:val="32"/>
        </w:rPr>
        <w:t>和</w:t>
      </w:r>
      <w:r w:rsidRPr="0084148D">
        <w:rPr>
          <w:rFonts w:ascii="宋体" w:hAnsi="宋体" w:hint="eastAsia"/>
          <w:sz w:val="32"/>
          <w:szCs w:val="32"/>
        </w:rPr>
        <w:t>支持它的势力所扮演的角色。装腔作势和夸大其词也无法掩饰：关于西班牙资本主义该走哪条道路，资产阶级势力之间已经达成共识。</w:t>
      </w:r>
    </w:p>
    <w:p w14:paraId="41AE01A7" w14:textId="62545E98" w:rsidR="001F6930" w:rsidRPr="0084148D" w:rsidRDefault="001F6930" w:rsidP="001F6930">
      <w:pPr>
        <w:spacing w:before="60" w:after="60" w:line="480" w:lineRule="exact"/>
        <w:ind w:firstLine="640"/>
        <w:rPr>
          <w:rFonts w:ascii="宋体" w:hAnsi="宋体"/>
          <w:sz w:val="32"/>
          <w:szCs w:val="32"/>
        </w:rPr>
      </w:pPr>
      <w:r w:rsidRPr="0084148D">
        <w:rPr>
          <w:rFonts w:ascii="宋体" w:hAnsi="宋体" w:hint="eastAsia"/>
          <w:sz w:val="32"/>
          <w:szCs w:val="32"/>
        </w:rPr>
        <w:t>在接下来的几个月里，各种选举程序将又一次把我国工人阶级</w:t>
      </w:r>
      <w:r w:rsidR="00FE7351">
        <w:rPr>
          <w:rFonts w:ascii="宋体" w:hAnsi="宋体" w:hint="eastAsia"/>
          <w:sz w:val="32"/>
          <w:szCs w:val="32"/>
        </w:rPr>
        <w:t>大多数</w:t>
      </w:r>
      <w:r w:rsidRPr="0084148D">
        <w:rPr>
          <w:rFonts w:ascii="宋体" w:hAnsi="宋体" w:hint="eastAsia"/>
          <w:sz w:val="32"/>
          <w:szCs w:val="32"/>
        </w:rPr>
        <w:t>拉入新的</w:t>
      </w:r>
      <w:r w:rsidR="00DE054B">
        <w:rPr>
          <w:rFonts w:ascii="宋体" w:hAnsi="宋体" w:hint="eastAsia"/>
          <w:sz w:val="32"/>
          <w:szCs w:val="32"/>
        </w:rPr>
        <w:t>虚</w:t>
      </w:r>
      <w:r w:rsidRPr="0084148D">
        <w:rPr>
          <w:rFonts w:ascii="宋体" w:hAnsi="宋体" w:hint="eastAsia"/>
          <w:sz w:val="32"/>
          <w:szCs w:val="32"/>
        </w:rPr>
        <w:t>假选择困境中去。在这种</w:t>
      </w:r>
      <w:r w:rsidR="00DE054B">
        <w:rPr>
          <w:rFonts w:ascii="宋体" w:hAnsi="宋体" w:hint="eastAsia"/>
          <w:sz w:val="32"/>
          <w:szCs w:val="32"/>
        </w:rPr>
        <w:t>虚</w:t>
      </w:r>
      <w:r w:rsidRPr="0084148D">
        <w:rPr>
          <w:rFonts w:ascii="宋体" w:hAnsi="宋体" w:hint="eastAsia"/>
          <w:sz w:val="32"/>
          <w:szCs w:val="32"/>
        </w:rPr>
        <w:t>假困境中，被呈现给人们的唯一可选的东西就是在不同资本主义治理者间做选择；这些治理者之间的细微区别将被夸大，以试图隐藏</w:t>
      </w:r>
      <w:r w:rsidR="00DE054B">
        <w:rPr>
          <w:rFonts w:ascii="宋体" w:hAnsi="宋体" w:hint="eastAsia"/>
          <w:sz w:val="32"/>
          <w:szCs w:val="32"/>
        </w:rPr>
        <w:t>这样的</w:t>
      </w:r>
      <w:r w:rsidRPr="0084148D">
        <w:rPr>
          <w:rFonts w:ascii="宋体" w:hAnsi="宋体" w:hint="eastAsia"/>
          <w:sz w:val="32"/>
          <w:szCs w:val="32"/>
        </w:rPr>
        <w:t>事实：所有这些治理者其实都同意维持现存剥削制度。</w:t>
      </w:r>
    </w:p>
    <w:p w14:paraId="4B823796" w14:textId="6A7D074A" w:rsidR="001F6930" w:rsidRPr="0084148D" w:rsidRDefault="001F6930" w:rsidP="001F6930">
      <w:pPr>
        <w:spacing w:before="60" w:after="60" w:line="480" w:lineRule="exact"/>
        <w:ind w:firstLine="640"/>
        <w:rPr>
          <w:rFonts w:ascii="宋体" w:hAnsi="宋体"/>
          <w:sz w:val="32"/>
          <w:szCs w:val="32"/>
        </w:rPr>
      </w:pPr>
      <w:r w:rsidRPr="0084148D">
        <w:rPr>
          <w:rFonts w:ascii="宋体" w:hAnsi="宋体" w:hint="eastAsia"/>
          <w:sz w:val="32"/>
          <w:szCs w:val="32"/>
        </w:rPr>
        <w:t>西班牙工人共产党中央委员会呼吁工人阶级</w:t>
      </w:r>
      <w:r w:rsidR="00C16A2B">
        <w:rPr>
          <w:rFonts w:ascii="宋体" w:hAnsi="宋体" w:hint="eastAsia"/>
          <w:sz w:val="32"/>
          <w:szCs w:val="32"/>
        </w:rPr>
        <w:t>群众</w:t>
      </w:r>
      <w:r w:rsidRPr="0084148D">
        <w:rPr>
          <w:rFonts w:ascii="宋体" w:hAnsi="宋体" w:hint="eastAsia"/>
          <w:sz w:val="32"/>
          <w:szCs w:val="32"/>
        </w:rPr>
        <w:t>：不要屈服，不要相信资本主义治理者，不要相信任何资本主义政府能解决工人的经济、社会、劳动问题，不要同意“只能对资本主义加以限制”的论调。</w:t>
      </w:r>
    </w:p>
    <w:p w14:paraId="5D9B601D" w14:textId="77777777" w:rsidR="001F6930" w:rsidRPr="0084148D" w:rsidRDefault="001F6930" w:rsidP="001F6930">
      <w:pPr>
        <w:spacing w:before="60" w:after="60" w:line="480" w:lineRule="exact"/>
        <w:ind w:firstLine="640"/>
        <w:rPr>
          <w:rFonts w:ascii="宋体" w:hAnsi="宋体"/>
          <w:sz w:val="32"/>
          <w:szCs w:val="32"/>
        </w:rPr>
      </w:pPr>
      <w:r w:rsidRPr="0084148D">
        <w:rPr>
          <w:rFonts w:ascii="宋体" w:hAnsi="宋体" w:hint="eastAsia"/>
          <w:sz w:val="32"/>
          <w:szCs w:val="32"/>
        </w:rPr>
        <w:t>我们不同意他们想要强加给我们的生活条件。</w:t>
      </w:r>
    </w:p>
    <w:p w14:paraId="2CC32495" w14:textId="2BB9FA3C" w:rsidR="001F6930" w:rsidRPr="0084148D" w:rsidRDefault="001F6930" w:rsidP="001F6930">
      <w:pPr>
        <w:spacing w:before="60" w:after="60" w:line="480" w:lineRule="exact"/>
        <w:ind w:firstLine="640"/>
        <w:rPr>
          <w:rFonts w:ascii="宋体" w:hAnsi="宋体"/>
          <w:sz w:val="32"/>
          <w:szCs w:val="32"/>
        </w:rPr>
      </w:pPr>
      <w:r w:rsidRPr="0084148D">
        <w:rPr>
          <w:rFonts w:ascii="宋体" w:hAnsi="宋体" w:hint="eastAsia"/>
          <w:sz w:val="32"/>
          <w:szCs w:val="32"/>
        </w:rPr>
        <w:t>我们不同意继续忍受不知道自己的住宅能否供暖、食品柜能否填满的生活。</w:t>
      </w:r>
    </w:p>
    <w:p w14:paraId="555F3F1F" w14:textId="77777777" w:rsidR="001F6930" w:rsidRPr="0084148D" w:rsidRDefault="001F6930" w:rsidP="001F6930">
      <w:pPr>
        <w:spacing w:before="60" w:after="60" w:line="480" w:lineRule="exact"/>
        <w:ind w:firstLine="640"/>
        <w:rPr>
          <w:rFonts w:ascii="宋体" w:hAnsi="宋体"/>
          <w:sz w:val="32"/>
          <w:szCs w:val="32"/>
        </w:rPr>
      </w:pPr>
      <w:r w:rsidRPr="0084148D">
        <w:rPr>
          <w:rFonts w:ascii="宋体" w:hAnsi="宋体" w:hint="eastAsia"/>
          <w:sz w:val="32"/>
          <w:szCs w:val="32"/>
        </w:rPr>
        <w:t>我们不接受自己的工资越发贬值。</w:t>
      </w:r>
    </w:p>
    <w:p w14:paraId="42055DAE" w14:textId="2D3072C4" w:rsidR="001F6930" w:rsidRPr="0084148D" w:rsidRDefault="001F6930" w:rsidP="001F6930">
      <w:pPr>
        <w:spacing w:before="60" w:after="60" w:line="480" w:lineRule="exact"/>
        <w:ind w:firstLine="640"/>
        <w:rPr>
          <w:rFonts w:ascii="宋体" w:hAnsi="宋体"/>
          <w:sz w:val="32"/>
          <w:szCs w:val="32"/>
        </w:rPr>
      </w:pPr>
      <w:r w:rsidRPr="0084148D">
        <w:rPr>
          <w:rFonts w:ascii="宋体" w:hAnsi="宋体" w:hint="eastAsia"/>
          <w:sz w:val="32"/>
          <w:szCs w:val="32"/>
        </w:rPr>
        <w:lastRenderedPageBreak/>
        <w:t>我们不接受更难预约看病、缺乏卫生中心的生活。</w:t>
      </w:r>
    </w:p>
    <w:p w14:paraId="62E7B8BF" w14:textId="572D73B5" w:rsidR="001F6930" w:rsidRPr="0084148D" w:rsidRDefault="001F6930" w:rsidP="001F6930">
      <w:pPr>
        <w:spacing w:before="60" w:after="60" w:line="480" w:lineRule="exact"/>
        <w:ind w:firstLine="640"/>
        <w:rPr>
          <w:rFonts w:ascii="宋体" w:hAnsi="宋体"/>
          <w:sz w:val="32"/>
          <w:szCs w:val="32"/>
        </w:rPr>
      </w:pPr>
      <w:r w:rsidRPr="0084148D">
        <w:rPr>
          <w:rFonts w:ascii="宋体" w:hAnsi="宋体" w:hint="eastAsia"/>
          <w:sz w:val="32"/>
          <w:szCs w:val="32"/>
        </w:rPr>
        <w:t>我们不同意把这种状况视作正常：只要公司想要，就</w:t>
      </w:r>
      <w:r w:rsidR="00C16A2B">
        <w:rPr>
          <w:rFonts w:ascii="宋体" w:hAnsi="宋体" w:hint="eastAsia"/>
          <w:sz w:val="32"/>
          <w:szCs w:val="32"/>
        </w:rPr>
        <w:t>可以</w:t>
      </w:r>
      <w:r w:rsidRPr="0084148D">
        <w:rPr>
          <w:rFonts w:ascii="宋体" w:hAnsi="宋体" w:hint="eastAsia"/>
          <w:sz w:val="32"/>
          <w:szCs w:val="32"/>
        </w:rPr>
        <w:t>随时叫我们去工作；当公司不需要我们了，就</w:t>
      </w:r>
      <w:r w:rsidR="00C16A2B">
        <w:rPr>
          <w:rFonts w:ascii="宋体" w:hAnsi="宋体" w:hint="eastAsia"/>
          <w:sz w:val="32"/>
          <w:szCs w:val="32"/>
        </w:rPr>
        <w:t>可以</w:t>
      </w:r>
      <w:r w:rsidRPr="0084148D">
        <w:rPr>
          <w:rFonts w:ascii="宋体" w:hAnsi="宋体" w:hint="eastAsia"/>
          <w:sz w:val="32"/>
          <w:szCs w:val="32"/>
        </w:rPr>
        <w:t>让我们失业。</w:t>
      </w:r>
    </w:p>
    <w:p w14:paraId="6EA75DBC" w14:textId="77777777" w:rsidR="001F6930" w:rsidRPr="0084148D" w:rsidRDefault="001F6930" w:rsidP="001F6930">
      <w:pPr>
        <w:spacing w:before="60" w:after="60" w:line="480" w:lineRule="exact"/>
        <w:ind w:firstLine="640"/>
        <w:rPr>
          <w:rFonts w:ascii="宋体" w:hAnsi="宋体"/>
          <w:sz w:val="32"/>
          <w:szCs w:val="32"/>
        </w:rPr>
      </w:pPr>
      <w:r w:rsidRPr="0084148D">
        <w:rPr>
          <w:rFonts w:ascii="宋体" w:hAnsi="宋体" w:hint="eastAsia"/>
          <w:sz w:val="32"/>
          <w:szCs w:val="32"/>
        </w:rPr>
        <w:t>我们不接受我们的稳定依赖于雇主的利润。</w:t>
      </w:r>
    </w:p>
    <w:p w14:paraId="25C3FA26" w14:textId="77777777" w:rsidR="001F6930" w:rsidRPr="0084148D" w:rsidRDefault="001F6930" w:rsidP="001F6930">
      <w:pPr>
        <w:spacing w:before="60" w:after="60" w:line="480" w:lineRule="exact"/>
        <w:ind w:firstLine="640"/>
        <w:rPr>
          <w:rFonts w:ascii="宋体" w:hAnsi="宋体"/>
          <w:sz w:val="32"/>
          <w:szCs w:val="32"/>
        </w:rPr>
      </w:pPr>
      <w:r w:rsidRPr="0084148D">
        <w:rPr>
          <w:rFonts w:ascii="宋体" w:hAnsi="宋体" w:hint="eastAsia"/>
          <w:sz w:val="32"/>
          <w:szCs w:val="32"/>
        </w:rPr>
        <w:t>我们不同意把雇主的利益和我们自己的利益等同起来。</w:t>
      </w:r>
    </w:p>
    <w:p w14:paraId="6A60393A" w14:textId="77777777" w:rsidR="001F6930" w:rsidRPr="0084148D" w:rsidRDefault="001F6930" w:rsidP="001F6930">
      <w:pPr>
        <w:spacing w:before="60" w:after="60" w:line="480" w:lineRule="exact"/>
        <w:ind w:firstLine="640"/>
        <w:rPr>
          <w:rFonts w:ascii="宋体" w:hAnsi="宋体"/>
          <w:sz w:val="32"/>
          <w:szCs w:val="32"/>
        </w:rPr>
      </w:pPr>
      <w:r w:rsidRPr="0084148D">
        <w:rPr>
          <w:rFonts w:ascii="宋体" w:hAnsi="宋体" w:hint="eastAsia"/>
          <w:sz w:val="32"/>
          <w:szCs w:val="32"/>
        </w:rPr>
        <w:t>我们不接受几百万人注定要陷入贫困，来使一小部分人令人愤慨地发财。</w:t>
      </w:r>
    </w:p>
    <w:p w14:paraId="08805378" w14:textId="77777777" w:rsidR="001F6930" w:rsidRPr="0084148D" w:rsidRDefault="001F6930" w:rsidP="001F6930">
      <w:pPr>
        <w:spacing w:before="60" w:after="60" w:line="480" w:lineRule="exact"/>
        <w:ind w:firstLine="640"/>
        <w:rPr>
          <w:rFonts w:ascii="宋体" w:hAnsi="宋体"/>
          <w:sz w:val="32"/>
          <w:szCs w:val="32"/>
        </w:rPr>
      </w:pPr>
      <w:r w:rsidRPr="0084148D">
        <w:rPr>
          <w:rFonts w:ascii="宋体" w:hAnsi="宋体" w:hint="eastAsia"/>
          <w:sz w:val="32"/>
          <w:szCs w:val="32"/>
        </w:rPr>
        <w:t>我们不同意被告知“这是唯一的可能”。</w:t>
      </w:r>
    </w:p>
    <w:p w14:paraId="3E0EDD90" w14:textId="77777777" w:rsidR="001F6930" w:rsidRPr="0084148D" w:rsidRDefault="001F6930" w:rsidP="001F6930">
      <w:pPr>
        <w:spacing w:before="60" w:after="60" w:line="480" w:lineRule="exact"/>
        <w:ind w:firstLine="640"/>
        <w:rPr>
          <w:rFonts w:ascii="宋体" w:hAnsi="宋体"/>
          <w:sz w:val="32"/>
          <w:szCs w:val="32"/>
        </w:rPr>
      </w:pPr>
      <w:r w:rsidRPr="0084148D">
        <w:rPr>
          <w:rFonts w:ascii="宋体" w:hAnsi="宋体" w:hint="eastAsia"/>
          <w:sz w:val="32"/>
          <w:szCs w:val="32"/>
        </w:rPr>
        <w:t>我们不接受任何号称要为我们解决问题，而要求我们信任其治理的政府。</w:t>
      </w:r>
    </w:p>
    <w:p w14:paraId="5B56B547" w14:textId="77777777" w:rsidR="001F6930" w:rsidRPr="0084148D" w:rsidRDefault="001F6930" w:rsidP="001F6930">
      <w:pPr>
        <w:spacing w:before="60" w:after="60" w:line="480" w:lineRule="exact"/>
        <w:ind w:firstLine="640"/>
        <w:rPr>
          <w:rFonts w:ascii="宋体" w:hAnsi="宋体"/>
          <w:sz w:val="32"/>
          <w:szCs w:val="32"/>
        </w:rPr>
      </w:pPr>
      <w:r w:rsidRPr="0084148D">
        <w:rPr>
          <w:rFonts w:ascii="宋体" w:hAnsi="宋体" w:hint="eastAsia"/>
          <w:sz w:val="32"/>
          <w:szCs w:val="32"/>
        </w:rPr>
        <w:t>我们不接受“只能在不同的资本主义治理选项之间做出选择”。</w:t>
      </w:r>
    </w:p>
    <w:p w14:paraId="28754813" w14:textId="3B3F9D82" w:rsidR="001F6930" w:rsidRPr="0084148D" w:rsidRDefault="001F6930" w:rsidP="001F6930">
      <w:pPr>
        <w:spacing w:before="60" w:after="60" w:line="480" w:lineRule="exact"/>
        <w:ind w:firstLine="640"/>
        <w:rPr>
          <w:rFonts w:ascii="宋体" w:hAnsi="宋体"/>
          <w:sz w:val="32"/>
          <w:szCs w:val="32"/>
        </w:rPr>
      </w:pPr>
      <w:r w:rsidRPr="0084148D">
        <w:rPr>
          <w:rFonts w:ascii="宋体" w:hAnsi="宋体" w:hint="eastAsia"/>
          <w:sz w:val="32"/>
          <w:szCs w:val="32"/>
        </w:rPr>
        <w:t>我们不同意资本主义，因为资本主义的存续就是对我们的</w:t>
      </w:r>
      <w:r w:rsidR="00C5459E">
        <w:rPr>
          <w:rFonts w:ascii="宋体" w:hAnsi="宋体" w:hint="eastAsia"/>
          <w:sz w:val="32"/>
          <w:szCs w:val="32"/>
        </w:rPr>
        <w:t>苦难</w:t>
      </w:r>
      <w:r w:rsidRPr="0084148D">
        <w:rPr>
          <w:rFonts w:ascii="宋体" w:hAnsi="宋体" w:hint="eastAsia"/>
          <w:sz w:val="32"/>
          <w:szCs w:val="32"/>
        </w:rPr>
        <w:t>。</w:t>
      </w:r>
    </w:p>
    <w:p w14:paraId="365ACE3B" w14:textId="05A1F3AB" w:rsidR="001F6930" w:rsidRPr="0084148D" w:rsidRDefault="001F6930" w:rsidP="001F6930">
      <w:pPr>
        <w:spacing w:before="60" w:after="60" w:line="480" w:lineRule="exact"/>
        <w:ind w:firstLine="640"/>
        <w:rPr>
          <w:rFonts w:ascii="宋体" w:hAnsi="宋体"/>
          <w:sz w:val="32"/>
          <w:szCs w:val="32"/>
        </w:rPr>
      </w:pPr>
      <w:r w:rsidRPr="0084148D">
        <w:rPr>
          <w:rFonts w:ascii="宋体" w:hAnsi="宋体" w:hint="eastAsia"/>
          <w:sz w:val="32"/>
          <w:szCs w:val="32"/>
        </w:rPr>
        <w:t>西班牙工人共产党中央委员会呼吁：我们要在工会组织中加强阶级导向的立场；我们要发展那些在街区、村庄、城市中为改善生活条件而斗争的工人组织和人民组织；我们要加强战斗性的学生运动；怀着“工人阶级和</w:t>
      </w:r>
      <w:r w:rsidR="00C16A2B">
        <w:rPr>
          <w:rFonts w:ascii="宋体" w:hAnsi="宋体" w:hint="eastAsia"/>
          <w:sz w:val="32"/>
          <w:szCs w:val="32"/>
        </w:rPr>
        <w:t>大多数</w:t>
      </w:r>
      <w:r w:rsidRPr="0084148D">
        <w:rPr>
          <w:rFonts w:ascii="宋体" w:hAnsi="宋体" w:hint="eastAsia"/>
          <w:sz w:val="32"/>
          <w:szCs w:val="32"/>
        </w:rPr>
        <w:t>人民的社会</w:t>
      </w:r>
      <w:r w:rsidR="00C16A2B">
        <w:rPr>
          <w:rFonts w:ascii="宋体" w:hAnsi="宋体" w:hint="eastAsia"/>
          <w:sz w:val="32"/>
          <w:szCs w:val="32"/>
        </w:rPr>
        <w:t>经济</w:t>
      </w:r>
      <w:r w:rsidRPr="0084148D">
        <w:rPr>
          <w:rFonts w:ascii="宋体" w:hAnsi="宋体" w:hint="eastAsia"/>
          <w:sz w:val="32"/>
          <w:szCs w:val="32"/>
        </w:rPr>
        <w:t>问题必然要通过推翻西班牙资本主义</w:t>
      </w:r>
      <w:r w:rsidR="00503069" w:rsidRPr="0084148D">
        <w:rPr>
          <w:rFonts w:ascii="宋体" w:hAnsi="宋体" w:hint="eastAsia"/>
          <w:sz w:val="32"/>
          <w:szCs w:val="32"/>
        </w:rPr>
        <w:t>来</w:t>
      </w:r>
      <w:r w:rsidRPr="0084148D">
        <w:rPr>
          <w:rFonts w:ascii="宋体" w:hAnsi="宋体" w:hint="eastAsia"/>
          <w:sz w:val="32"/>
          <w:szCs w:val="32"/>
        </w:rPr>
        <w:t>克服”的信念，以推翻资本家政府为前景，我们要对资本家政府推行的有利于资本家的政策开展一切抵抗行动和抗争行动。</w:t>
      </w:r>
    </w:p>
    <w:p w14:paraId="47D775E0" w14:textId="77777777" w:rsidR="00301F0D" w:rsidRPr="0084148D" w:rsidRDefault="00301F0D" w:rsidP="00301F0D">
      <w:pPr>
        <w:widowControl/>
        <w:spacing w:line="240" w:lineRule="auto"/>
        <w:ind w:firstLineChars="0" w:firstLine="0"/>
        <w:jc w:val="left"/>
        <w:rPr>
          <w:rFonts w:ascii="宋体" w:hAnsi="宋体"/>
          <w:sz w:val="32"/>
          <w:szCs w:val="32"/>
        </w:rPr>
      </w:pPr>
      <w:r w:rsidRPr="0084148D">
        <w:rPr>
          <w:rFonts w:ascii="宋体" w:hAnsi="宋体"/>
          <w:sz w:val="32"/>
          <w:szCs w:val="32"/>
        </w:rPr>
        <w:br w:type="page"/>
      </w:r>
    </w:p>
    <w:p w14:paraId="41D8272A" w14:textId="29FF72D1" w:rsidR="00046362" w:rsidRPr="0084148D" w:rsidRDefault="00766F92" w:rsidP="00046362">
      <w:pPr>
        <w:pStyle w:val="1"/>
        <w:rPr>
          <w:rFonts w:ascii="黑体" w:eastAsia="黑体" w:hAnsi="黑体"/>
          <w:szCs w:val="36"/>
        </w:rPr>
      </w:pPr>
      <w:bookmarkStart w:id="15" w:name="_Toc130330802"/>
      <w:bookmarkEnd w:id="5"/>
      <w:bookmarkEnd w:id="6"/>
      <w:r w:rsidRPr="0084148D">
        <w:rPr>
          <w:rFonts w:ascii="黑体" w:eastAsia="黑体" w:hAnsi="黑体" w:hint="eastAsia"/>
          <w:szCs w:val="36"/>
        </w:rPr>
        <w:lastRenderedPageBreak/>
        <w:t>世界工会联合会总书记潘比斯·克里提斯访谈</w:t>
      </w:r>
      <w:bookmarkEnd w:id="15"/>
    </w:p>
    <w:p w14:paraId="1C635711" w14:textId="6BBC8EDE" w:rsidR="00046362" w:rsidRPr="0084148D" w:rsidRDefault="00E915E8" w:rsidP="00046362">
      <w:pPr>
        <w:spacing w:beforeLines="25" w:before="78" w:afterLines="25" w:after="78" w:line="240" w:lineRule="auto"/>
        <w:ind w:firstLineChars="0" w:firstLine="0"/>
        <w:jc w:val="center"/>
        <w:rPr>
          <w:rFonts w:ascii="Times New Roman" w:eastAsia="仿宋" w:hAnsi="Times New Roman" w:cs="Times New Roman"/>
          <w:noProof/>
          <w:szCs w:val="28"/>
        </w:rPr>
      </w:pPr>
      <w:r w:rsidRPr="0084148D">
        <w:rPr>
          <w:noProof/>
        </w:rPr>
        <w:drawing>
          <wp:inline distT="0" distB="0" distL="0" distR="0" wp14:anchorId="7288A1A6" wp14:editId="54BB1015">
            <wp:extent cx="5148000" cy="2473109"/>
            <wp:effectExtent l="0" t="0" r="0" b="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148000" cy="2473109"/>
                    </a:xfrm>
                    <a:prstGeom prst="rect">
                      <a:avLst/>
                    </a:prstGeom>
                    <a:noFill/>
                    <a:ln>
                      <a:noFill/>
                    </a:ln>
                  </pic:spPr>
                </pic:pic>
              </a:graphicData>
            </a:graphic>
          </wp:inline>
        </w:drawing>
      </w:r>
    </w:p>
    <w:p w14:paraId="024A4D3E" w14:textId="61372E1E" w:rsidR="00A20052" w:rsidRPr="0084148D" w:rsidRDefault="00A20052" w:rsidP="00A20052">
      <w:pPr>
        <w:spacing w:before="240" w:after="120" w:line="360" w:lineRule="exact"/>
        <w:ind w:firstLine="560"/>
        <w:jc w:val="left"/>
        <w:rPr>
          <w:rFonts w:ascii="Times New Roman" w:eastAsia="仿宋" w:hAnsi="Times New Roman" w:cs="Times New Roman"/>
          <w:szCs w:val="28"/>
        </w:rPr>
      </w:pPr>
      <w:r w:rsidRPr="0084148D">
        <w:rPr>
          <w:rFonts w:ascii="Times New Roman" w:eastAsia="仿宋" w:hAnsi="Times New Roman" w:cs="Times New Roman"/>
          <w:szCs w:val="28"/>
        </w:rPr>
        <w:t>来源：</w:t>
      </w:r>
      <w:r w:rsidR="00766F92" w:rsidRPr="0084148D">
        <w:rPr>
          <w:rFonts w:ascii="Times New Roman" w:eastAsia="仿宋" w:hAnsi="Times New Roman" w:cs="Times New Roman" w:hint="eastAsia"/>
          <w:szCs w:val="28"/>
        </w:rPr>
        <w:t>世界工会联合会网站</w:t>
      </w:r>
    </w:p>
    <w:p w14:paraId="7781EB28" w14:textId="4A4C7FC9" w:rsidR="00A20052" w:rsidRPr="0084148D" w:rsidRDefault="00A20052" w:rsidP="00A20052">
      <w:pPr>
        <w:spacing w:before="120" w:after="120" w:line="360" w:lineRule="exact"/>
        <w:ind w:firstLine="560"/>
        <w:jc w:val="left"/>
        <w:rPr>
          <w:rFonts w:ascii="Times New Roman" w:eastAsia="仿宋" w:hAnsi="Times New Roman" w:cs="Times New Roman"/>
          <w:szCs w:val="28"/>
        </w:rPr>
      </w:pPr>
      <w:r w:rsidRPr="0084148D">
        <w:rPr>
          <w:rFonts w:ascii="Times New Roman" w:eastAsia="仿宋" w:hAnsi="Times New Roman" w:cs="Times New Roman"/>
          <w:szCs w:val="28"/>
        </w:rPr>
        <w:t>日期：</w:t>
      </w:r>
      <w:r w:rsidRPr="0084148D">
        <w:rPr>
          <w:rFonts w:ascii="Times New Roman" w:eastAsia="仿宋" w:hAnsi="Times New Roman" w:cs="Times New Roman"/>
          <w:szCs w:val="28"/>
        </w:rPr>
        <w:t>2022</w:t>
      </w:r>
      <w:r w:rsidRPr="0084148D">
        <w:rPr>
          <w:rFonts w:ascii="Times New Roman" w:eastAsia="仿宋" w:hAnsi="Times New Roman" w:cs="Times New Roman"/>
          <w:szCs w:val="28"/>
        </w:rPr>
        <w:t>年</w:t>
      </w:r>
      <w:r w:rsidR="00766F92" w:rsidRPr="0084148D">
        <w:rPr>
          <w:rFonts w:ascii="Times New Roman" w:eastAsia="仿宋" w:hAnsi="Times New Roman" w:cs="Times New Roman"/>
          <w:szCs w:val="28"/>
        </w:rPr>
        <w:t>12</w:t>
      </w:r>
      <w:r w:rsidRPr="0084148D">
        <w:rPr>
          <w:rFonts w:ascii="Times New Roman" w:eastAsia="仿宋" w:hAnsi="Times New Roman" w:cs="Times New Roman"/>
          <w:szCs w:val="28"/>
        </w:rPr>
        <w:t>月</w:t>
      </w:r>
      <w:r w:rsidR="00766F92" w:rsidRPr="0084148D">
        <w:rPr>
          <w:rFonts w:ascii="Times New Roman" w:eastAsia="仿宋" w:hAnsi="Times New Roman" w:cs="Times New Roman"/>
          <w:szCs w:val="28"/>
        </w:rPr>
        <w:t>29</w:t>
      </w:r>
      <w:r w:rsidRPr="0084148D">
        <w:rPr>
          <w:rFonts w:ascii="Times New Roman" w:eastAsia="仿宋" w:hAnsi="Times New Roman" w:cs="Times New Roman" w:hint="eastAsia"/>
          <w:szCs w:val="28"/>
        </w:rPr>
        <w:t>日</w:t>
      </w:r>
    </w:p>
    <w:p w14:paraId="4CDCEB23" w14:textId="4C32A711" w:rsidR="00A20052" w:rsidRPr="0084148D" w:rsidRDefault="00A20052" w:rsidP="00A20052">
      <w:pPr>
        <w:spacing w:before="120" w:after="240" w:line="360" w:lineRule="exact"/>
        <w:ind w:firstLine="560"/>
        <w:jc w:val="left"/>
        <w:rPr>
          <w:rFonts w:ascii="宋体" w:hAnsi="宋体"/>
          <w:sz w:val="32"/>
          <w:szCs w:val="32"/>
        </w:rPr>
      </w:pPr>
      <w:r w:rsidRPr="0084148D">
        <w:rPr>
          <w:rFonts w:ascii="Times New Roman" w:eastAsia="仿宋" w:hAnsi="Times New Roman" w:cs="Times New Roman"/>
          <w:szCs w:val="28"/>
        </w:rPr>
        <w:t>链接</w:t>
      </w:r>
      <w:r w:rsidRPr="0084148D">
        <w:rPr>
          <w:rFonts w:ascii="Times New Roman" w:eastAsia="仿宋" w:hAnsi="Times New Roman" w:cs="Times New Roman" w:hint="eastAsia"/>
          <w:szCs w:val="28"/>
        </w:rPr>
        <w:t>：</w:t>
      </w:r>
      <w:r w:rsidR="00766F92" w:rsidRPr="0084148D">
        <w:rPr>
          <w:rStyle w:val="af"/>
          <w:rFonts w:ascii="Times New Roman" w:eastAsia="仿宋" w:hAnsi="Times New Roman" w:cs="Times New Roman"/>
          <w:color w:val="auto"/>
          <w:szCs w:val="28"/>
        </w:rPr>
        <w:t>https://www.wftucentral.org/interview-with-com-pambis-kyritsis-general-secretary-wftu/</w:t>
      </w:r>
    </w:p>
    <w:p w14:paraId="29DAFBC0" w14:textId="134FBCBB" w:rsidR="00CA3B55" w:rsidRPr="0084148D" w:rsidRDefault="00CA3B55" w:rsidP="00CA3B55">
      <w:pPr>
        <w:spacing w:before="60" w:after="60" w:line="480" w:lineRule="exact"/>
        <w:ind w:firstLine="640"/>
        <w:rPr>
          <w:rFonts w:ascii="宋体" w:hAnsi="宋体"/>
          <w:sz w:val="32"/>
          <w:szCs w:val="32"/>
        </w:rPr>
      </w:pPr>
      <w:r w:rsidRPr="0084148D">
        <w:rPr>
          <w:rFonts w:ascii="宋体" w:hAnsi="宋体" w:hint="eastAsia"/>
          <w:sz w:val="32"/>
          <w:szCs w:val="32"/>
        </w:rPr>
        <w:t>世界工会联合会（</w:t>
      </w:r>
      <w:r w:rsidRPr="0084148D">
        <w:rPr>
          <w:rFonts w:ascii="宋体" w:hAnsi="宋体"/>
          <w:sz w:val="32"/>
          <w:szCs w:val="32"/>
        </w:rPr>
        <w:t>World Federation of Trade Unions (WFTU)</w:t>
      </w:r>
      <w:r w:rsidRPr="0084148D">
        <w:rPr>
          <w:rFonts w:ascii="宋体" w:hAnsi="宋体" w:hint="eastAsia"/>
          <w:sz w:val="32"/>
          <w:szCs w:val="32"/>
        </w:rPr>
        <w:t>）</w:t>
      </w:r>
      <w:r w:rsidRPr="0084148D">
        <w:rPr>
          <w:rStyle w:val="af0"/>
          <w:rFonts w:ascii="宋体" w:hAnsi="宋体"/>
          <w:sz w:val="32"/>
          <w:szCs w:val="32"/>
        </w:rPr>
        <w:footnoteReference w:customMarkFollows="1" w:id="14"/>
        <w:t>[1]</w:t>
      </w:r>
      <w:r w:rsidRPr="0084148D">
        <w:rPr>
          <w:rFonts w:ascii="宋体" w:hAnsi="宋体" w:hint="eastAsia"/>
          <w:sz w:val="32"/>
          <w:szCs w:val="32"/>
        </w:rPr>
        <w:t>总书记潘比斯·克里提斯（</w:t>
      </w:r>
      <w:r w:rsidRPr="0084148D">
        <w:rPr>
          <w:rFonts w:ascii="宋体" w:hAnsi="宋体"/>
          <w:sz w:val="32"/>
          <w:szCs w:val="32"/>
        </w:rPr>
        <w:t>Pambis Kyritsis</w:t>
      </w:r>
      <w:r w:rsidRPr="0084148D">
        <w:rPr>
          <w:rFonts w:ascii="宋体" w:hAnsi="宋体" w:hint="eastAsia"/>
          <w:sz w:val="32"/>
          <w:szCs w:val="32"/>
        </w:rPr>
        <w:t>t）同志在喀拉拉邦阿拉普扎县（</w:t>
      </w:r>
      <w:r w:rsidRPr="0084148D">
        <w:rPr>
          <w:rFonts w:ascii="宋体" w:hAnsi="宋体"/>
          <w:sz w:val="32"/>
          <w:szCs w:val="32"/>
        </w:rPr>
        <w:t>Alappuzha, Kerala</w:t>
      </w:r>
      <w:r w:rsidRPr="0084148D">
        <w:rPr>
          <w:rFonts w:ascii="宋体" w:hAnsi="宋体" w:hint="eastAsia"/>
          <w:sz w:val="32"/>
          <w:szCs w:val="32"/>
        </w:rPr>
        <w:t>）</w:t>
      </w:r>
      <w:r w:rsidR="00A44A7D" w:rsidRPr="0084148D">
        <w:rPr>
          <w:rFonts w:ascii="宋体" w:hAnsi="宋体" w:hint="eastAsia"/>
          <w:sz w:val="32"/>
          <w:szCs w:val="32"/>
        </w:rPr>
        <w:t>出席了</w:t>
      </w:r>
      <w:r w:rsidRPr="0084148D">
        <w:rPr>
          <w:rFonts w:ascii="宋体" w:hAnsi="宋体" w:hint="eastAsia"/>
          <w:sz w:val="32"/>
          <w:szCs w:val="32"/>
        </w:rPr>
        <w:t>全印工会大会（</w:t>
      </w:r>
      <w:r w:rsidRPr="0084148D">
        <w:rPr>
          <w:rFonts w:ascii="宋体" w:hAnsi="宋体"/>
          <w:sz w:val="32"/>
          <w:szCs w:val="32"/>
        </w:rPr>
        <w:t>All India Trade Union Congress</w:t>
      </w:r>
      <w:r w:rsidRPr="0084148D">
        <w:rPr>
          <w:rFonts w:ascii="宋体" w:hAnsi="宋体" w:hint="eastAsia"/>
          <w:sz w:val="32"/>
          <w:szCs w:val="32"/>
        </w:rPr>
        <w:t>）第4</w:t>
      </w:r>
      <w:r w:rsidRPr="0084148D">
        <w:rPr>
          <w:rFonts w:ascii="宋体" w:hAnsi="宋体"/>
          <w:sz w:val="32"/>
          <w:szCs w:val="32"/>
        </w:rPr>
        <w:t>2</w:t>
      </w:r>
      <w:r w:rsidRPr="0084148D">
        <w:rPr>
          <w:rFonts w:ascii="宋体" w:hAnsi="宋体" w:hint="eastAsia"/>
          <w:sz w:val="32"/>
          <w:szCs w:val="32"/>
        </w:rPr>
        <w:t>次全国会议。在全印银行雇员协会（AIBEA）总书记兼世界工会联合会财务控制委员会主席</w:t>
      </w:r>
      <w:r w:rsidRPr="0084148D">
        <w:rPr>
          <w:rFonts w:ascii="宋体" w:hAnsi="宋体"/>
          <w:sz w:val="32"/>
          <w:szCs w:val="32"/>
        </w:rPr>
        <w:lastRenderedPageBreak/>
        <w:t>C</w:t>
      </w:r>
      <w:r w:rsidRPr="0084148D">
        <w:rPr>
          <w:rFonts w:ascii="宋体" w:hAnsi="宋体" w:hint="eastAsia"/>
          <w:sz w:val="32"/>
          <w:szCs w:val="32"/>
        </w:rPr>
        <w:t>·H</w:t>
      </w:r>
      <w:r w:rsidR="00FA1905">
        <w:rPr>
          <w:rFonts w:ascii="宋体" w:hAnsi="宋体" w:hint="eastAsia"/>
          <w:sz w:val="32"/>
          <w:szCs w:val="32"/>
        </w:rPr>
        <w:t>·</w:t>
      </w:r>
      <w:r w:rsidRPr="0084148D">
        <w:rPr>
          <w:rFonts w:ascii="宋体" w:hAnsi="宋体" w:hint="eastAsia"/>
          <w:sz w:val="32"/>
          <w:szCs w:val="32"/>
        </w:rPr>
        <w:t>文卡塔查拉姆（</w:t>
      </w:r>
      <w:r w:rsidRPr="0084148D">
        <w:rPr>
          <w:rFonts w:ascii="宋体" w:hAnsi="宋体"/>
          <w:sz w:val="32"/>
          <w:szCs w:val="32"/>
        </w:rPr>
        <w:t>C H Venkatachalam</w:t>
      </w:r>
      <w:r w:rsidRPr="0084148D">
        <w:rPr>
          <w:rFonts w:ascii="宋体" w:hAnsi="宋体" w:hint="eastAsia"/>
          <w:sz w:val="32"/>
          <w:szCs w:val="32"/>
        </w:rPr>
        <w:t>）的现场指导下，全喀拉拉邦银行雇员联合会（</w:t>
      </w:r>
      <w:r w:rsidRPr="0084148D">
        <w:rPr>
          <w:rFonts w:ascii="宋体" w:hAnsi="宋体"/>
          <w:sz w:val="32"/>
          <w:szCs w:val="32"/>
        </w:rPr>
        <w:t>All Kerala Bank Employees’ Federation</w:t>
      </w:r>
      <w:r w:rsidRPr="0084148D">
        <w:rPr>
          <w:rFonts w:ascii="宋体" w:hAnsi="宋体" w:hint="eastAsia"/>
          <w:sz w:val="32"/>
          <w:szCs w:val="32"/>
        </w:rPr>
        <w:t>）主席K·S·克里希纳（</w:t>
      </w:r>
      <w:r w:rsidRPr="0084148D">
        <w:rPr>
          <w:rFonts w:ascii="宋体" w:hAnsi="宋体"/>
          <w:sz w:val="32"/>
          <w:szCs w:val="32"/>
        </w:rPr>
        <w:t>K S Krishna</w:t>
      </w:r>
      <w:r w:rsidRPr="0084148D">
        <w:rPr>
          <w:rFonts w:ascii="宋体" w:hAnsi="宋体" w:hint="eastAsia"/>
          <w:sz w:val="32"/>
          <w:szCs w:val="32"/>
        </w:rPr>
        <w:t>）同志和总书记B·蓝普拉卡希（</w:t>
      </w:r>
      <w:r w:rsidRPr="0084148D">
        <w:rPr>
          <w:rFonts w:ascii="宋体" w:hAnsi="宋体"/>
          <w:sz w:val="32"/>
          <w:szCs w:val="32"/>
        </w:rPr>
        <w:t>B Ramprakash</w:t>
      </w:r>
      <w:r w:rsidRPr="0084148D">
        <w:rPr>
          <w:rFonts w:ascii="宋体" w:hAnsi="宋体" w:hint="eastAsia"/>
          <w:sz w:val="32"/>
          <w:szCs w:val="32"/>
        </w:rPr>
        <w:t>）</w:t>
      </w:r>
      <w:r w:rsidR="00A44A7D" w:rsidRPr="0084148D">
        <w:rPr>
          <w:rFonts w:ascii="宋体" w:hAnsi="宋体" w:hint="eastAsia"/>
          <w:sz w:val="32"/>
          <w:szCs w:val="32"/>
        </w:rPr>
        <w:t>同志和</w:t>
      </w:r>
      <w:r w:rsidRPr="0084148D">
        <w:rPr>
          <w:rFonts w:ascii="宋体" w:hAnsi="宋体" w:hint="eastAsia"/>
          <w:sz w:val="32"/>
          <w:szCs w:val="32"/>
        </w:rPr>
        <w:t>潘比斯·克里提斯同志进行了交流。以下是一些摘录：</w:t>
      </w:r>
    </w:p>
    <w:p w14:paraId="50F8B3C4" w14:textId="6273FFBB" w:rsidR="00CA3B55" w:rsidRPr="0084148D" w:rsidRDefault="00CA3B55" w:rsidP="00CA3B55">
      <w:pPr>
        <w:spacing w:before="60" w:after="60" w:line="480" w:lineRule="exact"/>
        <w:ind w:firstLine="640"/>
        <w:rPr>
          <w:rFonts w:ascii="黑体" w:eastAsia="黑体" w:hAnsi="黑体"/>
          <w:sz w:val="32"/>
          <w:szCs w:val="32"/>
        </w:rPr>
      </w:pPr>
      <w:r w:rsidRPr="0084148D">
        <w:rPr>
          <w:rFonts w:ascii="黑体" w:eastAsia="黑体" w:hAnsi="黑体" w:hint="eastAsia"/>
          <w:sz w:val="32"/>
          <w:szCs w:val="32"/>
        </w:rPr>
        <w:t>问：热烈欢迎潘比斯同志</w:t>
      </w:r>
      <w:r w:rsidR="00A44A7D" w:rsidRPr="0084148D">
        <w:rPr>
          <w:rFonts w:ascii="黑体" w:eastAsia="黑体" w:hAnsi="黑体" w:hint="eastAsia"/>
          <w:sz w:val="32"/>
          <w:szCs w:val="32"/>
        </w:rPr>
        <w:t>来到</w:t>
      </w:r>
      <w:r w:rsidRPr="0084148D">
        <w:rPr>
          <w:rFonts w:ascii="黑体" w:eastAsia="黑体" w:hAnsi="黑体" w:hint="eastAsia"/>
          <w:sz w:val="32"/>
          <w:szCs w:val="32"/>
        </w:rPr>
        <w:t>有东方威尼斯之称</w:t>
      </w:r>
      <w:r w:rsidR="00A44A7D" w:rsidRPr="0084148D">
        <w:rPr>
          <w:rFonts w:ascii="黑体" w:eastAsia="黑体" w:hAnsi="黑体" w:hint="eastAsia"/>
          <w:sz w:val="32"/>
          <w:szCs w:val="32"/>
        </w:rPr>
        <w:t>的</w:t>
      </w:r>
      <w:r w:rsidRPr="0084148D">
        <w:rPr>
          <w:rFonts w:ascii="黑体" w:eastAsia="黑体" w:hAnsi="黑体" w:hint="eastAsia"/>
          <w:sz w:val="32"/>
          <w:szCs w:val="32"/>
        </w:rPr>
        <w:t>阿拉普扎，以及我国历史最为悠久的工会——全印工会大会的第4</w:t>
      </w:r>
      <w:r w:rsidRPr="0084148D">
        <w:rPr>
          <w:rFonts w:ascii="黑体" w:eastAsia="黑体" w:hAnsi="黑体"/>
          <w:sz w:val="32"/>
          <w:szCs w:val="32"/>
        </w:rPr>
        <w:t>2</w:t>
      </w:r>
      <w:r w:rsidRPr="0084148D">
        <w:rPr>
          <w:rFonts w:ascii="黑体" w:eastAsia="黑体" w:hAnsi="黑体" w:hint="eastAsia"/>
          <w:sz w:val="32"/>
          <w:szCs w:val="32"/>
        </w:rPr>
        <w:t>次全国会议。我们很高兴您成为世界工会联合会总书记。全印银行雇员协会一直积极参与世界工会联合会。我们向您致以问候、良好祝愿和支持。</w:t>
      </w:r>
    </w:p>
    <w:p w14:paraId="701536D3" w14:textId="51D2448B" w:rsidR="00CA3B55" w:rsidRPr="0084148D" w:rsidRDefault="00CA3B55" w:rsidP="00CA3B55">
      <w:pPr>
        <w:spacing w:before="60" w:after="60" w:line="480" w:lineRule="exact"/>
        <w:ind w:firstLine="640"/>
        <w:rPr>
          <w:rFonts w:ascii="宋体" w:hAnsi="宋体"/>
          <w:sz w:val="32"/>
          <w:szCs w:val="32"/>
        </w:rPr>
      </w:pPr>
      <w:r w:rsidRPr="0084148D">
        <w:rPr>
          <w:rFonts w:ascii="宋体" w:hAnsi="宋体" w:hint="eastAsia"/>
          <w:sz w:val="32"/>
          <w:szCs w:val="32"/>
        </w:rPr>
        <w:t>答：非常感谢你们的热情欢迎和支持。我会尽最大努力不辜负你们的期望。世界各地的局势对工人阶级来说正变得更加复杂和困难。工人阶级艰苦斗争赢得的权利和工会自由受到了更猛烈的攻击。资本家更有发言权。大资本及其政治代表现在甚至利用新冠疫情来攻击基本的民主和工会权利，例如罢工、示威和组织起来的权利。他们正在尽一切努力将危机的结果转移到工人阶级、养老金领取者、农民、穷人等</w:t>
      </w:r>
      <w:r w:rsidR="00FA1905">
        <w:rPr>
          <w:rFonts w:ascii="宋体" w:hAnsi="宋体" w:hint="eastAsia"/>
          <w:sz w:val="32"/>
          <w:szCs w:val="32"/>
        </w:rPr>
        <w:t>群体</w:t>
      </w:r>
      <w:r w:rsidRPr="0084148D">
        <w:rPr>
          <w:rFonts w:ascii="宋体" w:hAnsi="宋体" w:hint="eastAsia"/>
          <w:sz w:val="32"/>
          <w:szCs w:val="32"/>
        </w:rPr>
        <w:t>的肩上。世界工会联合会的斗争精神鼓舞着我们。只有一条道路可走，那就是团结之路、斗争之路。</w:t>
      </w:r>
    </w:p>
    <w:p w14:paraId="78E52792" w14:textId="77777777" w:rsidR="00CA3B55" w:rsidRPr="0084148D" w:rsidRDefault="00CA3B55" w:rsidP="00CA3B55">
      <w:pPr>
        <w:spacing w:before="60" w:after="60" w:line="480" w:lineRule="exact"/>
        <w:ind w:firstLine="640"/>
        <w:rPr>
          <w:rFonts w:ascii="黑体" w:eastAsia="黑体" w:hAnsi="黑体"/>
          <w:sz w:val="32"/>
          <w:szCs w:val="32"/>
        </w:rPr>
      </w:pPr>
      <w:r w:rsidRPr="0084148D">
        <w:rPr>
          <w:rFonts w:ascii="黑体" w:eastAsia="黑体" w:hAnsi="黑体" w:hint="eastAsia"/>
          <w:sz w:val="32"/>
          <w:szCs w:val="32"/>
        </w:rPr>
        <w:t>问：黄色工会参与支持政府，对工人阶级运动构成了威胁。您如何看待？</w:t>
      </w:r>
    </w:p>
    <w:p w14:paraId="58096AD2" w14:textId="71CD6231" w:rsidR="00CA3B55" w:rsidRPr="0084148D" w:rsidRDefault="00CA3B55" w:rsidP="00CA3B55">
      <w:pPr>
        <w:spacing w:before="60" w:after="60" w:line="480" w:lineRule="exact"/>
        <w:ind w:firstLine="640"/>
        <w:rPr>
          <w:rFonts w:ascii="宋体" w:hAnsi="宋体"/>
          <w:sz w:val="32"/>
          <w:szCs w:val="32"/>
        </w:rPr>
      </w:pPr>
      <w:r w:rsidRPr="0084148D">
        <w:rPr>
          <w:rFonts w:ascii="宋体" w:hAnsi="宋体" w:hint="eastAsia"/>
          <w:sz w:val="32"/>
          <w:szCs w:val="32"/>
        </w:rPr>
        <w:t>答：黄色工会（管理层-政府赞助的工会）本应是工人</w:t>
      </w:r>
      <w:r w:rsidRPr="0084148D">
        <w:rPr>
          <w:rFonts w:ascii="宋体" w:hAnsi="宋体" w:hint="eastAsia"/>
          <w:sz w:val="32"/>
          <w:szCs w:val="32"/>
        </w:rPr>
        <w:lastRenderedPageBreak/>
        <w:t>组织，但是受到雇主的不当影响，绝不能称为独立工会。雇主总是试图通过推广黄色工会和黄色工会领导人的完全投降来增加他们的利润。工会为摆脱官僚主义、腐败等而</w:t>
      </w:r>
      <w:r w:rsidR="00E24CBF">
        <w:rPr>
          <w:rFonts w:ascii="宋体" w:hAnsi="宋体" w:hint="eastAsia"/>
          <w:sz w:val="32"/>
          <w:szCs w:val="32"/>
        </w:rPr>
        <w:t>争取</w:t>
      </w:r>
      <w:r w:rsidRPr="0084148D">
        <w:rPr>
          <w:rFonts w:ascii="宋体" w:hAnsi="宋体" w:hint="eastAsia"/>
          <w:sz w:val="32"/>
          <w:szCs w:val="32"/>
        </w:rPr>
        <w:t>自主权的斗争，对于正派的工会运动来说非常重要。</w:t>
      </w:r>
    </w:p>
    <w:p w14:paraId="7C53D40D" w14:textId="7E277F0E" w:rsidR="00CA3B55" w:rsidRPr="0084148D" w:rsidRDefault="00CA3B55" w:rsidP="00CA3B55">
      <w:pPr>
        <w:spacing w:before="60" w:after="60" w:line="480" w:lineRule="exact"/>
        <w:ind w:firstLine="640"/>
        <w:rPr>
          <w:rFonts w:ascii="宋体" w:hAnsi="宋体"/>
          <w:sz w:val="32"/>
          <w:szCs w:val="32"/>
        </w:rPr>
      </w:pPr>
      <w:r w:rsidRPr="0084148D">
        <w:rPr>
          <w:rFonts w:ascii="宋体" w:hAnsi="宋体" w:hint="eastAsia"/>
          <w:sz w:val="32"/>
          <w:szCs w:val="32"/>
        </w:rPr>
        <w:t>最近，国际工会联合会（</w:t>
      </w:r>
      <w:r w:rsidRPr="0084148D">
        <w:rPr>
          <w:rFonts w:ascii="宋体" w:hAnsi="宋体"/>
          <w:sz w:val="32"/>
          <w:szCs w:val="32"/>
        </w:rPr>
        <w:t>International Trade Union Confederation (ITUC)</w:t>
      </w:r>
      <w:r w:rsidRPr="0084148D">
        <w:rPr>
          <w:rFonts w:ascii="宋体" w:hAnsi="宋体" w:hint="eastAsia"/>
          <w:sz w:val="32"/>
          <w:szCs w:val="32"/>
        </w:rPr>
        <w:t>）</w:t>
      </w:r>
      <w:r w:rsidRPr="0084148D">
        <w:rPr>
          <w:rStyle w:val="af0"/>
          <w:rFonts w:ascii="宋体" w:hAnsi="宋体"/>
          <w:sz w:val="32"/>
          <w:szCs w:val="32"/>
        </w:rPr>
        <w:footnoteReference w:customMarkFollows="1" w:id="15"/>
        <w:t>[2]</w:t>
      </w:r>
      <w:r w:rsidRPr="0084148D">
        <w:rPr>
          <w:rFonts w:ascii="宋体" w:hAnsi="宋体" w:hint="eastAsia"/>
          <w:sz w:val="32"/>
          <w:szCs w:val="32"/>
        </w:rPr>
        <w:t>的总书记因腐败丑闻而被逮捕。</w:t>
      </w:r>
      <w:bookmarkStart w:id="16" w:name="_Hlk130332877"/>
      <w:r w:rsidRPr="0084148D">
        <w:rPr>
          <w:rFonts w:ascii="宋体" w:hAnsi="宋体" w:hint="eastAsia"/>
          <w:sz w:val="32"/>
          <w:szCs w:val="32"/>
        </w:rPr>
        <w:t>卢卡·维森蒂尼</w:t>
      </w:r>
      <w:bookmarkEnd w:id="16"/>
      <w:r w:rsidRPr="0084148D">
        <w:rPr>
          <w:rFonts w:ascii="宋体" w:hAnsi="宋体" w:hint="eastAsia"/>
          <w:sz w:val="32"/>
          <w:szCs w:val="32"/>
        </w:rPr>
        <w:t>（</w:t>
      </w:r>
      <w:bookmarkStart w:id="17" w:name="OLE_LINK1"/>
      <w:r w:rsidRPr="0084148D">
        <w:rPr>
          <w:rFonts w:ascii="宋体" w:hAnsi="宋体"/>
          <w:sz w:val="32"/>
          <w:szCs w:val="32"/>
        </w:rPr>
        <w:t>Luca Visentini</w:t>
      </w:r>
      <w:bookmarkEnd w:id="17"/>
      <w:r w:rsidRPr="0084148D">
        <w:rPr>
          <w:rFonts w:ascii="宋体" w:hAnsi="宋体" w:hint="eastAsia"/>
          <w:sz w:val="32"/>
          <w:szCs w:val="32"/>
        </w:rPr>
        <w:t>）</w:t>
      </w:r>
      <w:r w:rsidR="00F21FF6">
        <w:rPr>
          <w:rStyle w:val="af0"/>
          <w:rFonts w:ascii="宋体" w:hAnsi="宋体"/>
          <w:sz w:val="32"/>
          <w:szCs w:val="32"/>
        </w:rPr>
        <w:footnoteReference w:customMarkFollows="1" w:id="16"/>
        <w:t>[3]</w:t>
      </w:r>
      <w:r w:rsidRPr="0084148D">
        <w:rPr>
          <w:rFonts w:ascii="宋体" w:hAnsi="宋体" w:hint="eastAsia"/>
          <w:sz w:val="32"/>
          <w:szCs w:val="32"/>
        </w:rPr>
        <w:t>的被捕让工会内部的腐败问题再一次浮出水面。必须加强斗争，保护工会的自主权和它们的阶级导向，远离官僚、腐败以及资本家和雇主的操纵。在这个特殊的案件中，</w:t>
      </w:r>
      <w:r w:rsidR="00D10486">
        <w:rPr>
          <w:rFonts w:ascii="宋体" w:hAnsi="宋体" w:hint="eastAsia"/>
          <w:sz w:val="32"/>
          <w:szCs w:val="32"/>
        </w:rPr>
        <w:t>这次</w:t>
      </w:r>
      <w:r w:rsidRPr="0084148D">
        <w:rPr>
          <w:rFonts w:ascii="宋体" w:hAnsi="宋体" w:hint="eastAsia"/>
          <w:sz w:val="32"/>
          <w:szCs w:val="32"/>
        </w:rPr>
        <w:t>逮捕与对</w:t>
      </w:r>
      <w:r w:rsidR="00D10486">
        <w:rPr>
          <w:rFonts w:ascii="宋体" w:hAnsi="宋体" w:hint="eastAsia"/>
          <w:sz w:val="32"/>
          <w:szCs w:val="32"/>
        </w:rPr>
        <w:t>成千上万的</w:t>
      </w:r>
      <w:r w:rsidRPr="0084148D">
        <w:rPr>
          <w:rFonts w:ascii="宋体" w:hAnsi="宋体" w:hint="eastAsia"/>
          <w:sz w:val="32"/>
          <w:szCs w:val="32"/>
        </w:rPr>
        <w:t>工人</w:t>
      </w:r>
      <w:r w:rsidR="00D10486">
        <w:rPr>
          <w:rFonts w:ascii="宋体" w:hAnsi="宋体" w:hint="eastAsia"/>
          <w:sz w:val="32"/>
          <w:szCs w:val="32"/>
        </w:rPr>
        <w:t>遭受</w:t>
      </w:r>
      <w:r w:rsidRPr="0084148D">
        <w:rPr>
          <w:rFonts w:ascii="宋体" w:hAnsi="宋体" w:hint="eastAsia"/>
          <w:sz w:val="32"/>
          <w:szCs w:val="32"/>
        </w:rPr>
        <w:t>的可怕罪行</w:t>
      </w:r>
      <w:r w:rsidR="00D10486">
        <w:rPr>
          <w:rFonts w:ascii="宋体" w:hAnsi="宋体" w:hint="eastAsia"/>
          <w:sz w:val="32"/>
          <w:szCs w:val="32"/>
        </w:rPr>
        <w:t>的掩盖</w:t>
      </w:r>
      <w:r w:rsidRPr="0084148D">
        <w:rPr>
          <w:rFonts w:ascii="宋体" w:hAnsi="宋体" w:hint="eastAsia"/>
          <w:sz w:val="32"/>
          <w:szCs w:val="32"/>
        </w:rPr>
        <w:t>有关，其中许多工人在日常工作中丧生。</w:t>
      </w:r>
    </w:p>
    <w:p w14:paraId="36FAE7CA" w14:textId="7D5D40FE" w:rsidR="00CA3B55" w:rsidRPr="0084148D" w:rsidRDefault="00CA3B55" w:rsidP="00CA3B55">
      <w:pPr>
        <w:spacing w:before="60" w:after="60" w:line="480" w:lineRule="exact"/>
        <w:ind w:firstLine="640"/>
        <w:rPr>
          <w:rFonts w:ascii="宋体" w:hAnsi="宋体"/>
          <w:sz w:val="32"/>
          <w:szCs w:val="32"/>
        </w:rPr>
      </w:pPr>
      <w:r w:rsidRPr="0084148D">
        <w:rPr>
          <w:rFonts w:ascii="宋体" w:hAnsi="宋体" w:hint="eastAsia"/>
          <w:sz w:val="32"/>
          <w:szCs w:val="32"/>
        </w:rPr>
        <w:t>国际工会联合会和欧洲工会联合会（ETUC）的领导层与新自由主义的反劳工政策相结合。它在这方面的实质性反应的缺乏，显然与腐败并存，与利用工会地位</w:t>
      </w:r>
      <w:r w:rsidR="000A2B33">
        <w:rPr>
          <w:rFonts w:ascii="宋体" w:hAnsi="宋体" w:hint="eastAsia"/>
          <w:sz w:val="32"/>
          <w:szCs w:val="32"/>
        </w:rPr>
        <w:t>完成</w:t>
      </w:r>
      <w:r w:rsidRPr="0084148D">
        <w:rPr>
          <w:rFonts w:ascii="宋体" w:hAnsi="宋体" w:hint="eastAsia"/>
          <w:sz w:val="32"/>
          <w:szCs w:val="32"/>
        </w:rPr>
        <w:t>工人阶级利益之外的目</w:t>
      </w:r>
      <w:r w:rsidR="000A2B33">
        <w:rPr>
          <w:rFonts w:ascii="宋体" w:hAnsi="宋体" w:hint="eastAsia"/>
          <w:sz w:val="32"/>
          <w:szCs w:val="32"/>
        </w:rPr>
        <w:t>标</w:t>
      </w:r>
      <w:r w:rsidRPr="0084148D">
        <w:rPr>
          <w:rFonts w:ascii="宋体" w:hAnsi="宋体" w:hint="eastAsia"/>
          <w:sz w:val="32"/>
          <w:szCs w:val="32"/>
        </w:rPr>
        <w:t>的行为并存。</w:t>
      </w:r>
    </w:p>
    <w:p w14:paraId="529B0DF8" w14:textId="6977F095" w:rsidR="00CA3B55" w:rsidRPr="0084148D" w:rsidRDefault="00CA3B55" w:rsidP="00CA3B55">
      <w:pPr>
        <w:spacing w:before="60" w:after="60" w:line="480" w:lineRule="exact"/>
        <w:ind w:firstLine="640"/>
        <w:rPr>
          <w:rFonts w:ascii="黑体" w:eastAsia="黑体" w:hAnsi="黑体"/>
          <w:sz w:val="32"/>
          <w:szCs w:val="32"/>
        </w:rPr>
      </w:pPr>
      <w:r w:rsidRPr="0084148D">
        <w:rPr>
          <w:rFonts w:ascii="黑体" w:eastAsia="黑体" w:hAnsi="黑体" w:hint="eastAsia"/>
          <w:sz w:val="32"/>
          <w:szCs w:val="32"/>
        </w:rPr>
        <w:lastRenderedPageBreak/>
        <w:t>问：国际劳工组织（ILO）对工会是否有利，</w:t>
      </w:r>
      <w:r w:rsidR="00760A55">
        <w:rPr>
          <w:rFonts w:ascii="黑体" w:eastAsia="黑体" w:hAnsi="黑体" w:hint="eastAsia"/>
          <w:sz w:val="32"/>
          <w:szCs w:val="32"/>
        </w:rPr>
        <w:t>它</w:t>
      </w:r>
      <w:r w:rsidRPr="0084148D">
        <w:rPr>
          <w:rFonts w:ascii="黑体" w:eastAsia="黑体" w:hAnsi="黑体" w:hint="eastAsia"/>
          <w:sz w:val="32"/>
          <w:szCs w:val="32"/>
        </w:rPr>
        <w:t>是否民主？</w:t>
      </w:r>
    </w:p>
    <w:p w14:paraId="2173B7EA" w14:textId="2F828B19" w:rsidR="00CA3B55" w:rsidRPr="0084148D" w:rsidRDefault="00CA3B55" w:rsidP="00CA3B55">
      <w:pPr>
        <w:spacing w:before="60" w:after="60" w:line="480" w:lineRule="exact"/>
        <w:ind w:firstLine="640"/>
        <w:rPr>
          <w:rFonts w:ascii="宋体" w:hAnsi="宋体"/>
          <w:sz w:val="32"/>
          <w:szCs w:val="32"/>
        </w:rPr>
      </w:pPr>
      <w:r w:rsidRPr="0084148D">
        <w:rPr>
          <w:rFonts w:ascii="宋体" w:hAnsi="宋体" w:hint="eastAsia"/>
          <w:sz w:val="32"/>
          <w:szCs w:val="32"/>
        </w:rPr>
        <w:t>答：国际劳工组织本应是一个优先执行正确程序</w:t>
      </w:r>
      <w:r w:rsidR="00760A55">
        <w:rPr>
          <w:rFonts w:ascii="宋体" w:hAnsi="宋体" w:hint="eastAsia"/>
          <w:sz w:val="32"/>
          <w:szCs w:val="32"/>
        </w:rPr>
        <w:t>、进行</w:t>
      </w:r>
      <w:r w:rsidRPr="0084148D">
        <w:rPr>
          <w:rFonts w:ascii="宋体" w:hAnsi="宋体" w:hint="eastAsia"/>
          <w:sz w:val="32"/>
          <w:szCs w:val="32"/>
        </w:rPr>
        <w:t>正派的劳工实践</w:t>
      </w:r>
      <w:r w:rsidR="00A44A7D" w:rsidRPr="0084148D">
        <w:rPr>
          <w:rFonts w:ascii="宋体" w:hAnsi="宋体" w:hint="eastAsia"/>
          <w:sz w:val="32"/>
          <w:szCs w:val="32"/>
        </w:rPr>
        <w:t>、</w:t>
      </w:r>
      <w:r w:rsidRPr="0084148D">
        <w:rPr>
          <w:rFonts w:ascii="宋体" w:hAnsi="宋体" w:hint="eastAsia"/>
          <w:sz w:val="32"/>
          <w:szCs w:val="32"/>
        </w:rPr>
        <w:t>确保全球工人享有公正</w:t>
      </w:r>
      <w:r w:rsidR="00760A55">
        <w:rPr>
          <w:rFonts w:ascii="宋体" w:hAnsi="宋体" w:hint="eastAsia"/>
          <w:sz w:val="32"/>
          <w:szCs w:val="32"/>
        </w:rPr>
        <w:t>待遇</w:t>
      </w:r>
      <w:r w:rsidRPr="0084148D">
        <w:rPr>
          <w:rFonts w:ascii="宋体" w:hAnsi="宋体" w:hint="eastAsia"/>
          <w:sz w:val="32"/>
          <w:szCs w:val="32"/>
        </w:rPr>
        <w:t>的组织。尽管国际劳工组织高谈阔论民主，但在每一项行动中，它都采取歧视政策，并且不尊重工会在其运作中的代表性。它完全无视世界工会联合会这一历史最悠久的分布于153个国家的群众性工会。这民主吗？这不民主！它缺乏民主！国际劳工组织新干事已经上任。世界工会联合会已向国际劳工组织发信，要求组织会议进行讨论。</w:t>
      </w:r>
    </w:p>
    <w:p w14:paraId="6F635729" w14:textId="77777777" w:rsidR="00CA3B55" w:rsidRPr="0084148D" w:rsidRDefault="00CA3B55" w:rsidP="00CA3B55">
      <w:pPr>
        <w:spacing w:before="60" w:after="60" w:line="480" w:lineRule="exact"/>
        <w:ind w:firstLine="640"/>
        <w:rPr>
          <w:rFonts w:ascii="黑体" w:eastAsia="黑体" w:hAnsi="黑体"/>
          <w:sz w:val="32"/>
          <w:szCs w:val="32"/>
        </w:rPr>
      </w:pPr>
      <w:r w:rsidRPr="0084148D">
        <w:rPr>
          <w:rFonts w:ascii="黑体" w:eastAsia="黑体" w:hAnsi="黑体" w:hint="eastAsia"/>
          <w:sz w:val="32"/>
          <w:szCs w:val="32"/>
        </w:rPr>
        <w:t>问：在新形势下，您对隶属于世界工会联合会的各工会有何期待？世界工会联合会的行动计划是什么？</w:t>
      </w:r>
    </w:p>
    <w:p w14:paraId="5113A0DA" w14:textId="77777777" w:rsidR="00CA3B55" w:rsidRPr="0084148D" w:rsidRDefault="00CA3B55" w:rsidP="00CA3B55">
      <w:pPr>
        <w:spacing w:before="60" w:after="60" w:line="480" w:lineRule="exact"/>
        <w:ind w:firstLine="640"/>
        <w:rPr>
          <w:rFonts w:ascii="宋体" w:hAnsi="宋体"/>
          <w:sz w:val="32"/>
          <w:szCs w:val="32"/>
        </w:rPr>
      </w:pPr>
      <w:r w:rsidRPr="0084148D">
        <w:rPr>
          <w:rFonts w:ascii="宋体" w:hAnsi="宋体" w:hint="eastAsia"/>
          <w:sz w:val="32"/>
          <w:szCs w:val="32"/>
        </w:rPr>
        <w:t>答：我们的首要目标是与世界各地不断升级的攻击作斗争，来赢得我们的权利并保护工会自由。这需要协调一致的努力。</w:t>
      </w:r>
    </w:p>
    <w:p w14:paraId="790EA6D4" w14:textId="1554E22E" w:rsidR="00CA3B55" w:rsidRPr="0084148D" w:rsidRDefault="006C0416" w:rsidP="00CA3B55">
      <w:pPr>
        <w:spacing w:before="60" w:after="60" w:line="480" w:lineRule="exact"/>
        <w:ind w:firstLine="640"/>
        <w:rPr>
          <w:rFonts w:ascii="宋体" w:hAnsi="宋体"/>
          <w:sz w:val="32"/>
          <w:szCs w:val="32"/>
        </w:rPr>
      </w:pPr>
      <w:r>
        <w:rPr>
          <w:rFonts w:ascii="宋体" w:hAnsi="宋体" w:hint="eastAsia"/>
          <w:sz w:val="32"/>
          <w:szCs w:val="32"/>
        </w:rPr>
        <w:t>我们的</w:t>
      </w:r>
      <w:r w:rsidR="00CA3B55" w:rsidRPr="0084148D">
        <w:rPr>
          <w:rFonts w:ascii="宋体" w:hAnsi="宋体" w:hint="eastAsia"/>
          <w:sz w:val="32"/>
          <w:szCs w:val="32"/>
        </w:rPr>
        <w:t>任务是传播世界工会联合会及其职能，以更好的方式组织团结行动。没有全球层面的团结和共同行动，我们</w:t>
      </w:r>
      <w:r w:rsidR="00E650EF">
        <w:rPr>
          <w:rFonts w:ascii="宋体" w:hAnsi="宋体" w:hint="eastAsia"/>
          <w:sz w:val="32"/>
          <w:szCs w:val="32"/>
        </w:rPr>
        <w:t>就无法</w:t>
      </w:r>
      <w:r w:rsidR="00CA3B55" w:rsidRPr="0084148D">
        <w:rPr>
          <w:rFonts w:ascii="宋体" w:hAnsi="宋体" w:hint="eastAsia"/>
          <w:sz w:val="32"/>
          <w:szCs w:val="32"/>
        </w:rPr>
        <w:t>有效地对抗资本家和垄断组织。资本家联合起来攻击工人，但不分享原始材料。</w:t>
      </w:r>
    </w:p>
    <w:p w14:paraId="422318D6" w14:textId="77777777" w:rsidR="00CA3B55" w:rsidRPr="0084148D" w:rsidRDefault="00CA3B55" w:rsidP="00CA3B55">
      <w:pPr>
        <w:spacing w:before="60" w:after="60" w:line="480" w:lineRule="exact"/>
        <w:ind w:firstLine="640"/>
        <w:rPr>
          <w:rFonts w:ascii="宋体" w:hAnsi="宋体"/>
          <w:sz w:val="32"/>
          <w:szCs w:val="32"/>
        </w:rPr>
      </w:pPr>
      <w:r w:rsidRPr="0084148D">
        <w:rPr>
          <w:rFonts w:ascii="宋体" w:hAnsi="宋体" w:hint="eastAsia"/>
          <w:sz w:val="32"/>
          <w:szCs w:val="32"/>
        </w:rPr>
        <w:t>让我们联合起来并继续为捍卫工人的政治、社会和工会权利，反对资本主义的野蛮，争取一个没有战争和干涉、没有任何人对人的歧视与剥削的世界而战斗。</w:t>
      </w:r>
    </w:p>
    <w:p w14:paraId="577CB377" w14:textId="77777777" w:rsidR="00CA3B55" w:rsidRPr="0084148D" w:rsidRDefault="00CA3B55" w:rsidP="00CA3B55">
      <w:pPr>
        <w:spacing w:before="60" w:after="60" w:line="480" w:lineRule="exact"/>
        <w:ind w:firstLine="640"/>
        <w:rPr>
          <w:rFonts w:ascii="黑体" w:eastAsia="黑体" w:hAnsi="黑体"/>
          <w:sz w:val="32"/>
          <w:szCs w:val="32"/>
        </w:rPr>
      </w:pPr>
      <w:r w:rsidRPr="0084148D">
        <w:rPr>
          <w:rFonts w:ascii="黑体" w:eastAsia="黑体" w:hAnsi="黑体" w:hint="eastAsia"/>
          <w:sz w:val="32"/>
          <w:szCs w:val="32"/>
        </w:rPr>
        <w:t>问：您对印度银行雇员和全印银行雇员协会有什么要</w:t>
      </w:r>
      <w:r w:rsidRPr="0084148D">
        <w:rPr>
          <w:rFonts w:ascii="黑体" w:eastAsia="黑体" w:hAnsi="黑体" w:hint="eastAsia"/>
          <w:sz w:val="32"/>
          <w:szCs w:val="32"/>
        </w:rPr>
        <w:lastRenderedPageBreak/>
        <w:t>说的话吗？</w:t>
      </w:r>
    </w:p>
    <w:p w14:paraId="65FDC162" w14:textId="0559C3FF" w:rsidR="00D11F8F" w:rsidRPr="0084148D" w:rsidRDefault="00CA3B55" w:rsidP="00CA3B55">
      <w:pPr>
        <w:spacing w:before="60" w:after="60" w:line="480" w:lineRule="exact"/>
        <w:ind w:firstLine="640"/>
        <w:rPr>
          <w:rFonts w:ascii="宋体" w:hAnsi="宋体"/>
          <w:sz w:val="32"/>
          <w:szCs w:val="32"/>
        </w:rPr>
      </w:pPr>
      <w:r w:rsidRPr="0084148D">
        <w:rPr>
          <w:rFonts w:ascii="宋体" w:hAnsi="宋体" w:hint="eastAsia"/>
          <w:sz w:val="32"/>
          <w:szCs w:val="32"/>
        </w:rPr>
        <w:t>答：我要对印度全体银行雇员说，我们应当团结起来，在世界各地互相支持，克服困难，不搞任何歧视。</w:t>
      </w:r>
      <w:r w:rsidR="006C0416">
        <w:rPr>
          <w:rFonts w:ascii="宋体" w:hAnsi="宋体" w:hint="eastAsia"/>
          <w:sz w:val="32"/>
          <w:szCs w:val="32"/>
        </w:rPr>
        <w:t>对工人的</w:t>
      </w:r>
      <w:r w:rsidRPr="0084148D">
        <w:rPr>
          <w:rFonts w:ascii="宋体" w:hAnsi="宋体" w:hint="eastAsia"/>
          <w:sz w:val="32"/>
          <w:szCs w:val="32"/>
        </w:rPr>
        <w:t>保护措施正在被资产阶级悄悄偷走。世界工会联合会的下属机构处在斗争的最前线，以满足工人当前在各个层面的需求，并保卫民主和工会自由、集体谈判，以及稳定的、永久的、受到协议管制的劳动。我们共同任务是，为工厂、银行</w:t>
      </w:r>
      <w:r w:rsidR="00D11F8F" w:rsidRPr="0084148D">
        <w:rPr>
          <w:rFonts w:ascii="宋体" w:hAnsi="宋体" w:hint="eastAsia"/>
          <w:sz w:val="32"/>
          <w:szCs w:val="32"/>
        </w:rPr>
        <w:t>、</w:t>
      </w:r>
      <w:r w:rsidRPr="0084148D">
        <w:rPr>
          <w:rFonts w:ascii="宋体" w:hAnsi="宋体" w:hint="eastAsia"/>
          <w:sz w:val="32"/>
          <w:szCs w:val="32"/>
        </w:rPr>
        <w:t>金融等行业的</w:t>
      </w:r>
      <w:r w:rsidR="00D11F8F" w:rsidRPr="0084148D">
        <w:rPr>
          <w:rFonts w:ascii="宋体" w:hAnsi="宋体" w:hint="eastAsia"/>
          <w:sz w:val="32"/>
          <w:szCs w:val="32"/>
        </w:rPr>
        <w:t>所有</w:t>
      </w:r>
      <w:r w:rsidRPr="0084148D">
        <w:rPr>
          <w:rFonts w:ascii="宋体" w:hAnsi="宋体" w:hint="eastAsia"/>
          <w:sz w:val="32"/>
          <w:szCs w:val="32"/>
        </w:rPr>
        <w:t>工人的更美好</w:t>
      </w:r>
      <w:r w:rsidR="006C0416">
        <w:rPr>
          <w:rFonts w:ascii="宋体" w:hAnsi="宋体" w:hint="eastAsia"/>
          <w:sz w:val="32"/>
          <w:szCs w:val="32"/>
        </w:rPr>
        <w:t>的</w:t>
      </w:r>
      <w:r w:rsidRPr="0084148D">
        <w:rPr>
          <w:rFonts w:ascii="宋体" w:hAnsi="宋体" w:hint="eastAsia"/>
          <w:sz w:val="32"/>
          <w:szCs w:val="32"/>
        </w:rPr>
        <w:t>未来而战斗。我们的利益是一致的。</w:t>
      </w:r>
    </w:p>
    <w:p w14:paraId="4210A9A1" w14:textId="77777777" w:rsidR="00D11F8F" w:rsidRPr="0084148D" w:rsidRDefault="00D11F8F">
      <w:pPr>
        <w:widowControl/>
        <w:spacing w:line="240" w:lineRule="auto"/>
        <w:ind w:firstLineChars="0" w:firstLine="0"/>
        <w:jc w:val="left"/>
        <w:rPr>
          <w:rFonts w:ascii="宋体" w:hAnsi="宋体"/>
          <w:sz w:val="32"/>
          <w:szCs w:val="32"/>
        </w:rPr>
      </w:pPr>
      <w:r w:rsidRPr="0084148D">
        <w:rPr>
          <w:rFonts w:ascii="宋体" w:hAnsi="宋体"/>
          <w:sz w:val="32"/>
          <w:szCs w:val="32"/>
        </w:rPr>
        <w:br w:type="page"/>
      </w:r>
    </w:p>
    <w:p w14:paraId="6A5D67D7" w14:textId="6BCE0FD4" w:rsidR="00D11F8F" w:rsidRPr="0084148D" w:rsidRDefault="00D11F8F" w:rsidP="00D11F8F">
      <w:pPr>
        <w:pStyle w:val="1"/>
        <w:rPr>
          <w:rFonts w:ascii="黑体" w:eastAsia="黑体" w:hAnsi="黑体"/>
          <w:szCs w:val="36"/>
        </w:rPr>
      </w:pPr>
      <w:bookmarkStart w:id="18" w:name="_Toc128322801"/>
      <w:bookmarkStart w:id="19" w:name="_Toc130330803"/>
      <w:r w:rsidRPr="0084148D">
        <w:rPr>
          <w:rFonts w:ascii="黑体" w:eastAsia="黑体" w:hAnsi="黑体" w:hint="eastAsia"/>
          <w:szCs w:val="36"/>
        </w:rPr>
        <w:lastRenderedPageBreak/>
        <w:t>机会主义</w:t>
      </w:r>
      <w:bookmarkEnd w:id="18"/>
      <w:r w:rsidRPr="0084148D">
        <w:rPr>
          <w:rFonts w:ascii="黑体" w:eastAsia="黑体" w:hAnsi="黑体" w:hint="eastAsia"/>
          <w:szCs w:val="36"/>
        </w:rPr>
        <w:t>的社会根源</w:t>
      </w:r>
      <w:bookmarkEnd w:id="19"/>
    </w:p>
    <w:p w14:paraId="1C65991F" w14:textId="77777777" w:rsidR="00D11F8F" w:rsidRPr="0084148D" w:rsidRDefault="00D11F8F" w:rsidP="00D11F8F">
      <w:pPr>
        <w:ind w:firstLineChars="0" w:firstLine="0"/>
        <w:jc w:val="center"/>
        <w:rPr>
          <w:rFonts w:ascii="黑体" w:eastAsia="黑体" w:hAnsi="黑体"/>
          <w:sz w:val="32"/>
          <w:szCs w:val="32"/>
        </w:rPr>
      </w:pPr>
      <w:r w:rsidRPr="0084148D">
        <w:rPr>
          <w:rFonts w:ascii="黑体" w:eastAsia="黑体" w:hAnsi="黑体" w:hint="eastAsia"/>
          <w:sz w:val="32"/>
          <w:szCs w:val="32"/>
        </w:rPr>
        <w:t>《希腊共产党纲领的相关理论问题》连载</w:t>
      </w:r>
    </w:p>
    <w:p w14:paraId="00AFF0F7" w14:textId="77777777" w:rsidR="00D11F8F" w:rsidRPr="0084148D" w:rsidRDefault="00D11F8F" w:rsidP="00D11F8F">
      <w:pPr>
        <w:spacing w:beforeLines="25" w:before="78" w:afterLines="25" w:after="78" w:line="240" w:lineRule="auto"/>
        <w:ind w:firstLineChars="0" w:firstLine="0"/>
        <w:jc w:val="center"/>
        <w:rPr>
          <w:rFonts w:ascii="Times New Roman" w:eastAsia="仿宋" w:hAnsi="Times New Roman" w:cs="Times New Roman"/>
          <w:noProof/>
          <w:szCs w:val="28"/>
        </w:rPr>
      </w:pPr>
      <w:r w:rsidRPr="0084148D">
        <w:rPr>
          <w:noProof/>
        </w:rPr>
        <w:drawing>
          <wp:inline distT="0" distB="0" distL="0" distR="0" wp14:anchorId="75C05591" wp14:editId="2E89FDCA">
            <wp:extent cx="3219681" cy="4730065"/>
            <wp:effectExtent l="0" t="0" r="0" b="0"/>
            <wp:docPr id="1035"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21"/>
                    <pic:cNvPicPr/>
                  </pic:nvPicPr>
                  <pic:blipFill>
                    <a:blip r:embed="rId24" cstate="print"/>
                    <a:srcRect/>
                    <a:stretch/>
                  </pic:blipFill>
                  <pic:spPr>
                    <a:xfrm>
                      <a:off x="0" y="0"/>
                      <a:ext cx="3219681" cy="4730065"/>
                    </a:xfrm>
                    <a:prstGeom prst="rect">
                      <a:avLst/>
                    </a:prstGeom>
                  </pic:spPr>
                </pic:pic>
              </a:graphicData>
            </a:graphic>
          </wp:inline>
        </w:drawing>
      </w:r>
    </w:p>
    <w:p w14:paraId="78BBD7C5" w14:textId="45988239" w:rsidR="00D11F8F" w:rsidRPr="0084148D" w:rsidRDefault="00D11F8F" w:rsidP="00D11F8F">
      <w:pPr>
        <w:spacing w:before="240" w:after="120" w:line="360" w:lineRule="exact"/>
        <w:ind w:firstLine="560"/>
        <w:jc w:val="left"/>
        <w:rPr>
          <w:rFonts w:ascii="Times New Roman" w:eastAsia="仿宋" w:hAnsi="Times New Roman" w:cs="Times New Roman"/>
          <w:szCs w:val="28"/>
        </w:rPr>
      </w:pPr>
      <w:r w:rsidRPr="0084148D">
        <w:rPr>
          <w:rFonts w:ascii="Times New Roman" w:eastAsia="仿宋" w:hAnsi="Times New Roman" w:cs="Times New Roman" w:hint="eastAsia"/>
          <w:szCs w:val="28"/>
        </w:rPr>
        <w:t>编者按：现行《希腊共产党纲领》通过于</w:t>
      </w:r>
      <w:r w:rsidRPr="0084148D">
        <w:rPr>
          <w:rFonts w:ascii="Times New Roman" w:eastAsia="仿宋" w:hAnsi="Times New Roman" w:cs="Times New Roman" w:hint="eastAsia"/>
          <w:szCs w:val="28"/>
        </w:rPr>
        <w:t>2013</w:t>
      </w:r>
      <w:r w:rsidRPr="0084148D">
        <w:rPr>
          <w:rFonts w:ascii="Times New Roman" w:eastAsia="仿宋" w:hAnsi="Times New Roman" w:cs="Times New Roman" w:hint="eastAsia"/>
          <w:szCs w:val="28"/>
        </w:rPr>
        <w:t>年</w:t>
      </w:r>
      <w:r w:rsidRPr="0084148D">
        <w:rPr>
          <w:rFonts w:ascii="Times New Roman" w:eastAsia="仿宋" w:hAnsi="Times New Roman" w:cs="Times New Roman" w:hint="eastAsia"/>
          <w:szCs w:val="28"/>
        </w:rPr>
        <w:t>4</w:t>
      </w:r>
      <w:r w:rsidRPr="0084148D">
        <w:rPr>
          <w:rFonts w:ascii="Times New Roman" w:eastAsia="仿宋" w:hAnsi="Times New Roman" w:cs="Times New Roman" w:hint="eastAsia"/>
          <w:szCs w:val="28"/>
        </w:rPr>
        <w:t>月希腊共产党十九大，本系列文章是对该纲领的解释。本刊正连载此系列文章，下文是第四章“反对机会主义的斗争”第二节。</w:t>
      </w:r>
    </w:p>
    <w:p w14:paraId="59518891" w14:textId="77777777" w:rsidR="00D11F8F" w:rsidRPr="0084148D" w:rsidRDefault="00D11F8F" w:rsidP="00D11F8F">
      <w:pPr>
        <w:spacing w:before="120" w:after="120" w:line="360" w:lineRule="exact"/>
        <w:ind w:firstLine="560"/>
        <w:jc w:val="left"/>
        <w:rPr>
          <w:rFonts w:ascii="Times New Roman" w:eastAsia="仿宋" w:hAnsi="Times New Roman" w:cs="Times New Roman"/>
          <w:szCs w:val="28"/>
        </w:rPr>
      </w:pPr>
      <w:r w:rsidRPr="0084148D">
        <w:rPr>
          <w:rFonts w:ascii="Times New Roman" w:eastAsia="仿宋" w:hAnsi="Times New Roman" w:cs="Times New Roman" w:hint="eastAsia"/>
          <w:szCs w:val="28"/>
        </w:rPr>
        <w:t>来源：希腊共产党网站</w:t>
      </w:r>
    </w:p>
    <w:p w14:paraId="27F10C8D" w14:textId="77777777" w:rsidR="00D11F8F" w:rsidRPr="0084148D" w:rsidRDefault="00D11F8F" w:rsidP="00D11F8F">
      <w:pPr>
        <w:spacing w:before="120" w:after="240" w:line="360" w:lineRule="exact"/>
        <w:ind w:firstLine="560"/>
        <w:jc w:val="left"/>
        <w:rPr>
          <w:rStyle w:val="af"/>
          <w:rFonts w:ascii="Times New Roman" w:eastAsia="仿宋" w:hAnsi="Times New Roman" w:cs="Times New Roman"/>
          <w:color w:val="auto"/>
          <w:szCs w:val="28"/>
        </w:rPr>
      </w:pPr>
      <w:r w:rsidRPr="0084148D">
        <w:rPr>
          <w:rFonts w:ascii="Times New Roman" w:eastAsia="仿宋" w:hAnsi="Times New Roman" w:cs="Times New Roman"/>
          <w:szCs w:val="28"/>
        </w:rPr>
        <w:t>链接</w:t>
      </w:r>
      <w:r w:rsidRPr="0084148D">
        <w:rPr>
          <w:rFonts w:ascii="Times New Roman" w:eastAsia="仿宋" w:hAnsi="Times New Roman" w:cs="Times New Roman" w:hint="eastAsia"/>
          <w:szCs w:val="28"/>
        </w:rPr>
        <w:t>：</w:t>
      </w:r>
      <w:hyperlink r:id="rId25" w:history="1">
        <w:r w:rsidRPr="0084148D">
          <w:rPr>
            <w:rFonts w:ascii="Times New Roman" w:hAnsi="Times New Roman" w:cs="Times New Roman"/>
            <w:szCs w:val="28"/>
            <w:u w:val="single"/>
          </w:rPr>
          <w:t>https://inter.kke.gr/en/articles/Theoretical-Issues-regarding-the-Programme-of-the-Communist-Party-of-Greece-KKE/</w:t>
        </w:r>
      </w:hyperlink>
    </w:p>
    <w:p w14:paraId="01FA8A69" w14:textId="77777777" w:rsidR="00D11F8F" w:rsidRPr="0084148D" w:rsidRDefault="00D11F8F" w:rsidP="00D11F8F">
      <w:pPr>
        <w:spacing w:before="60" w:after="60" w:line="480" w:lineRule="exact"/>
        <w:ind w:firstLine="640"/>
        <w:rPr>
          <w:rFonts w:ascii="宋体" w:hAnsi="宋体"/>
          <w:sz w:val="32"/>
          <w:szCs w:val="32"/>
        </w:rPr>
      </w:pPr>
      <w:r w:rsidRPr="0084148D">
        <w:rPr>
          <w:rFonts w:ascii="宋体" w:hAnsi="宋体" w:hint="eastAsia"/>
          <w:sz w:val="32"/>
          <w:szCs w:val="32"/>
        </w:rPr>
        <w:lastRenderedPageBreak/>
        <w:t>如果不了解机会主义的社会经济根源，就不能在共产主义运动的队伍中战胜机会主义，就不能采取措施来解决共产主义运动中的实际任务。</w:t>
      </w:r>
    </w:p>
    <w:p w14:paraId="039C9CCA" w14:textId="77777777" w:rsidR="00D11F8F" w:rsidRPr="0084148D" w:rsidRDefault="00D11F8F" w:rsidP="00D11F8F">
      <w:pPr>
        <w:spacing w:before="60" w:after="60" w:line="480" w:lineRule="exact"/>
        <w:ind w:firstLine="640"/>
        <w:rPr>
          <w:rFonts w:ascii="宋体" w:hAnsi="宋体"/>
          <w:sz w:val="32"/>
          <w:szCs w:val="32"/>
        </w:rPr>
      </w:pPr>
      <w:r w:rsidRPr="0084148D">
        <w:rPr>
          <w:rFonts w:ascii="宋体" w:hAnsi="宋体" w:hint="eastAsia"/>
          <w:sz w:val="32"/>
          <w:szCs w:val="32"/>
        </w:rPr>
        <w:t>具体地说，产生机会主义的一般经济条件与帝国主义（腐朽、垂死的资本主义）的形成有关。</w:t>
      </w:r>
    </w:p>
    <w:p w14:paraId="2A379F2B" w14:textId="77777777" w:rsidR="00D11F8F" w:rsidRPr="0084148D" w:rsidRDefault="00D11F8F" w:rsidP="00D11F8F">
      <w:pPr>
        <w:spacing w:before="60" w:after="60" w:line="480" w:lineRule="exact"/>
        <w:ind w:firstLine="640"/>
        <w:rPr>
          <w:rFonts w:ascii="宋体" w:hAnsi="宋体"/>
          <w:sz w:val="32"/>
          <w:szCs w:val="32"/>
        </w:rPr>
      </w:pPr>
      <w:r w:rsidRPr="0084148D">
        <w:rPr>
          <w:rFonts w:ascii="宋体" w:hAnsi="宋体" w:hint="eastAsia"/>
          <w:sz w:val="32"/>
          <w:szCs w:val="32"/>
        </w:rPr>
        <w:t>马克思在研究股份公司的形成时，就提到了“新经济贵族”，这指的是处理股票发行和交易的“一种新型寄生虫”。然而，在帝国主义时代，寄生性并不是资产阶级独有的。除了股票持有者——寄生虫之外，还有一个资产阶级化的工人阶层，也就是“工人贵族”。</w:t>
      </w:r>
    </w:p>
    <w:p w14:paraId="32E1FE6B" w14:textId="1AD1A79E" w:rsidR="00D11F8F" w:rsidRPr="0084148D" w:rsidRDefault="00D11F8F" w:rsidP="00D11F8F">
      <w:pPr>
        <w:spacing w:before="60" w:after="60" w:line="480" w:lineRule="exact"/>
        <w:ind w:firstLine="640"/>
        <w:rPr>
          <w:rFonts w:ascii="宋体" w:hAnsi="宋体"/>
          <w:sz w:val="32"/>
          <w:szCs w:val="32"/>
        </w:rPr>
      </w:pPr>
      <w:r w:rsidRPr="0084148D">
        <w:rPr>
          <w:rFonts w:ascii="宋体" w:hAnsi="宋体" w:hint="eastAsia"/>
          <w:sz w:val="32"/>
          <w:szCs w:val="32"/>
        </w:rPr>
        <w:t>列宁证明了机会主义与帝国主义即垄断资本主义之间的具体联系。垄断组织凭借自身的经济实力，能够利用通过剥削工人阶级而榨取的剩余价值中的一部分来收买一部分工人阶级，以此来形成一个工人贵族阶层，这个阶层成为了帝国主义的社会支柱。列宁</w:t>
      </w:r>
      <w:r w:rsidR="00177623">
        <w:rPr>
          <w:rFonts w:ascii="宋体" w:hAnsi="宋体" w:hint="eastAsia"/>
          <w:sz w:val="32"/>
          <w:szCs w:val="32"/>
        </w:rPr>
        <w:t>分析道</w:t>
      </w:r>
      <w:r w:rsidRPr="0084148D">
        <w:rPr>
          <w:rFonts w:ascii="宋体" w:hAnsi="宋体" w:hint="eastAsia"/>
          <w:sz w:val="32"/>
          <w:szCs w:val="32"/>
        </w:rPr>
        <w:t>：“这个资产阶级化了的工人阶层即‘工人贵族’阶层，这个按生活方式、工资数额和整个世界观说来已经完全小市民化的工人阶层，是第二国际的主要支柱，现在则是资产阶级的主要社会支柱（不是军事支柱）。因为这是资产阶级在工人运动中的真正代理人，是资本家阶级的工人帮办，是改良主义和沙文主义的真正传播者。在无产阶级同资产阶级的国内战争中，他们有不少人必然会站在资产阶级方面，站在‘凡尔赛派’</w:t>
      </w:r>
      <w:r w:rsidRPr="0084148D">
        <w:rPr>
          <w:rFonts w:ascii="宋体" w:hAnsi="宋体" w:hint="eastAsia"/>
          <w:sz w:val="32"/>
          <w:szCs w:val="32"/>
        </w:rPr>
        <w:lastRenderedPageBreak/>
        <w:t>方面来反对‘公社战士’。”</w:t>
      </w:r>
      <w:r w:rsidRPr="0084148D">
        <w:rPr>
          <w:rStyle w:val="af0"/>
          <w:rFonts w:ascii="宋体" w:hAnsi="宋体"/>
          <w:sz w:val="32"/>
          <w:szCs w:val="32"/>
        </w:rPr>
        <w:footnoteReference w:customMarkFollows="1" w:id="17"/>
        <w:t>[1]</w:t>
      </w:r>
    </w:p>
    <w:p w14:paraId="77C164C9" w14:textId="4942F863" w:rsidR="00D11F8F" w:rsidRPr="0084148D" w:rsidRDefault="00D11F8F" w:rsidP="00D11F8F">
      <w:pPr>
        <w:spacing w:before="60" w:after="60" w:line="480" w:lineRule="exact"/>
        <w:ind w:firstLine="640"/>
        <w:rPr>
          <w:rFonts w:ascii="宋体" w:hAnsi="宋体"/>
          <w:sz w:val="32"/>
          <w:szCs w:val="32"/>
        </w:rPr>
      </w:pPr>
      <w:r w:rsidRPr="0084148D">
        <w:rPr>
          <w:rFonts w:ascii="宋体" w:hAnsi="宋体" w:hint="eastAsia"/>
          <w:sz w:val="32"/>
          <w:szCs w:val="32"/>
        </w:rPr>
        <w:t>机会主义的社会基础是</w:t>
      </w:r>
      <w:r w:rsidR="00283B3E" w:rsidRPr="0084148D">
        <w:rPr>
          <w:rFonts w:ascii="宋体" w:hAnsi="宋体" w:hint="eastAsia"/>
          <w:sz w:val="32"/>
          <w:szCs w:val="32"/>
        </w:rPr>
        <w:t>：</w:t>
      </w:r>
      <w:r w:rsidRPr="0084148D">
        <w:rPr>
          <w:rFonts w:ascii="宋体" w:hAnsi="宋体" w:hint="eastAsia"/>
          <w:sz w:val="32"/>
          <w:szCs w:val="32"/>
        </w:rPr>
        <w:t>“……由议员、新闻记者、工人运动的官吏、享受特权的职员和无产阶级的某些阶层所构成的整个社会阶层已经成熟了，这个阶层已经同自己国家的资产阶级长合在一起了，而资产阶级也完全能看清它的价值并加以‘利用’了。”</w:t>
      </w:r>
      <w:r w:rsidRPr="0084148D">
        <w:rPr>
          <w:rStyle w:val="af0"/>
          <w:rFonts w:ascii="宋体" w:hAnsi="宋体"/>
          <w:sz w:val="32"/>
          <w:szCs w:val="32"/>
        </w:rPr>
        <w:footnoteReference w:customMarkFollows="1" w:id="18"/>
        <w:t>[2]</w:t>
      </w:r>
    </w:p>
    <w:p w14:paraId="51447120" w14:textId="3EAE32E0" w:rsidR="00D11F8F" w:rsidRPr="0084148D" w:rsidRDefault="00D11F8F" w:rsidP="00D11F8F">
      <w:pPr>
        <w:spacing w:before="60" w:after="60" w:line="480" w:lineRule="exact"/>
        <w:ind w:firstLine="640"/>
        <w:rPr>
          <w:rFonts w:ascii="宋体" w:hAnsi="宋体"/>
          <w:sz w:val="32"/>
          <w:szCs w:val="32"/>
        </w:rPr>
      </w:pPr>
      <w:r w:rsidRPr="0084148D">
        <w:rPr>
          <w:rFonts w:ascii="宋体" w:hAnsi="宋体" w:hint="eastAsia"/>
          <w:sz w:val="32"/>
          <w:szCs w:val="32"/>
        </w:rPr>
        <w:t>列宁以马克思和恩格斯关于英国无产阶级的警示为出发点。恩格斯在他于1858年10月7日写给马克思的关于英国无产阶级的信中说道：“……英国无产阶级实际上日益资产阶级化了，因而这一所有民族中最资产阶级化的民族，看来想把事情最终导致这样的地步，即除了资产阶级，还要有资产阶级化的贵族和资产阶级化的无产阶级。”</w:t>
      </w:r>
      <w:r w:rsidRPr="0084148D">
        <w:rPr>
          <w:rStyle w:val="af0"/>
          <w:rFonts w:ascii="宋体" w:hAnsi="宋体"/>
          <w:sz w:val="32"/>
          <w:szCs w:val="32"/>
        </w:rPr>
        <w:footnoteReference w:customMarkFollows="1" w:id="19"/>
        <w:t>[3]</w:t>
      </w:r>
    </w:p>
    <w:p w14:paraId="1C70A7EE" w14:textId="259FFF60" w:rsidR="00D11F8F" w:rsidRPr="0084148D" w:rsidRDefault="00D11F8F" w:rsidP="00D11F8F">
      <w:pPr>
        <w:spacing w:before="60" w:after="60" w:line="480" w:lineRule="exact"/>
        <w:ind w:firstLine="640"/>
        <w:rPr>
          <w:rFonts w:ascii="宋体" w:hAnsi="宋体"/>
          <w:sz w:val="32"/>
          <w:szCs w:val="32"/>
        </w:rPr>
      </w:pPr>
      <w:r w:rsidRPr="0084148D">
        <w:rPr>
          <w:rFonts w:ascii="宋体" w:hAnsi="宋体" w:hint="eastAsia"/>
          <w:sz w:val="32"/>
          <w:szCs w:val="32"/>
        </w:rPr>
        <w:t>列宁提到，恩格斯于1882年9月12日写给考茨基的信</w:t>
      </w:r>
      <w:r w:rsidR="00177623">
        <w:rPr>
          <w:rFonts w:ascii="宋体" w:hAnsi="宋体" w:hint="eastAsia"/>
          <w:sz w:val="32"/>
          <w:szCs w:val="32"/>
        </w:rPr>
        <w:t>中</w:t>
      </w:r>
      <w:r w:rsidRPr="0084148D">
        <w:rPr>
          <w:rFonts w:ascii="宋体" w:hAnsi="宋体" w:hint="eastAsia"/>
          <w:sz w:val="32"/>
          <w:szCs w:val="32"/>
        </w:rPr>
        <w:t>说道：“您问我：英国工人对殖民政策的想法如何？这和他们对一般政策的想法一样。这里没有工人政党，有的只是保守党和自由激进党，而工人十分安然地同他们共享英国的殖民地垄断权和英国在世界市场上的垄断权。”</w:t>
      </w:r>
      <w:r w:rsidRPr="0084148D">
        <w:rPr>
          <w:rStyle w:val="af0"/>
          <w:rFonts w:ascii="宋体" w:hAnsi="宋体"/>
          <w:sz w:val="32"/>
          <w:szCs w:val="32"/>
        </w:rPr>
        <w:footnoteReference w:customMarkFollows="1" w:id="20"/>
        <w:t>[4]</w:t>
      </w:r>
    </w:p>
    <w:p w14:paraId="53DED765" w14:textId="6724D419" w:rsidR="00D11F8F" w:rsidRPr="0084148D" w:rsidRDefault="00D11F8F" w:rsidP="00D11F8F">
      <w:pPr>
        <w:spacing w:before="60" w:after="60" w:line="480" w:lineRule="exact"/>
        <w:ind w:firstLine="640"/>
        <w:rPr>
          <w:rFonts w:ascii="宋体" w:hAnsi="宋体"/>
          <w:sz w:val="32"/>
          <w:szCs w:val="32"/>
        </w:rPr>
      </w:pPr>
      <w:r w:rsidRPr="0084148D">
        <w:rPr>
          <w:rFonts w:ascii="宋体" w:hAnsi="宋体" w:hint="eastAsia"/>
          <w:sz w:val="32"/>
          <w:szCs w:val="32"/>
        </w:rPr>
        <w:lastRenderedPageBreak/>
        <w:t>列宁在他的著作里概括了马克思和恩格斯关于英国的上述论断</w:t>
      </w:r>
      <w:r w:rsidR="00177623">
        <w:rPr>
          <w:rFonts w:ascii="宋体" w:hAnsi="宋体" w:hint="eastAsia"/>
          <w:sz w:val="32"/>
          <w:szCs w:val="32"/>
        </w:rPr>
        <w:t>。</w:t>
      </w:r>
      <w:r w:rsidRPr="0084148D">
        <w:rPr>
          <w:rFonts w:ascii="宋体" w:hAnsi="宋体" w:hint="eastAsia"/>
          <w:sz w:val="32"/>
          <w:szCs w:val="32"/>
        </w:rPr>
        <w:t>在</w:t>
      </w:r>
      <w:r w:rsidR="00283B3E" w:rsidRPr="0084148D">
        <w:rPr>
          <w:rFonts w:ascii="宋体" w:hAnsi="宋体" w:hint="eastAsia"/>
          <w:sz w:val="32"/>
          <w:szCs w:val="32"/>
        </w:rPr>
        <w:t>那个时期自然的是</w:t>
      </w:r>
      <w:r w:rsidRPr="0084148D">
        <w:rPr>
          <w:rFonts w:ascii="宋体" w:hAnsi="宋体" w:hint="eastAsia"/>
          <w:sz w:val="32"/>
          <w:szCs w:val="32"/>
        </w:rPr>
        <w:t>，该国工人运动已经用独特的方式展示了帝国主义的特征。</w:t>
      </w:r>
    </w:p>
    <w:p w14:paraId="26FA0E64" w14:textId="3C36DCAE" w:rsidR="00D11F8F" w:rsidRPr="0084148D" w:rsidRDefault="00D11F8F" w:rsidP="00D11F8F">
      <w:pPr>
        <w:spacing w:before="60" w:after="60" w:line="480" w:lineRule="exact"/>
        <w:ind w:firstLine="640"/>
        <w:rPr>
          <w:rFonts w:ascii="宋体" w:hAnsi="宋体"/>
          <w:sz w:val="32"/>
          <w:szCs w:val="32"/>
        </w:rPr>
      </w:pPr>
      <w:r w:rsidRPr="0084148D">
        <w:rPr>
          <w:rFonts w:ascii="宋体" w:hAnsi="宋体" w:hint="eastAsia"/>
          <w:sz w:val="32"/>
          <w:szCs w:val="32"/>
        </w:rPr>
        <w:t>关于这个问题，列宁写道：“但是英国的特点是，它从</w:t>
      </w:r>
      <w:r w:rsidRPr="0084148D">
        <w:rPr>
          <w:rFonts w:ascii="宋体" w:hAnsi="宋体"/>
          <w:sz w:val="32"/>
          <w:szCs w:val="32"/>
        </w:rPr>
        <w:t>19</w:t>
      </w:r>
      <w:r w:rsidRPr="0084148D">
        <w:rPr>
          <w:rFonts w:ascii="宋体" w:hAnsi="宋体" w:hint="eastAsia"/>
          <w:sz w:val="32"/>
          <w:szCs w:val="32"/>
        </w:rPr>
        <w:t>世纪中叶起至少就具备了帝国主义的两大特征：（</w:t>
      </w:r>
      <w:r w:rsidRPr="0084148D">
        <w:rPr>
          <w:rFonts w:ascii="宋体" w:hAnsi="宋体"/>
          <w:sz w:val="32"/>
          <w:szCs w:val="32"/>
        </w:rPr>
        <w:t>1</w:t>
      </w:r>
      <w:r w:rsidRPr="0084148D">
        <w:rPr>
          <w:rFonts w:ascii="宋体" w:hAnsi="宋体" w:hint="eastAsia"/>
          <w:sz w:val="32"/>
          <w:szCs w:val="32"/>
        </w:rPr>
        <w:t>）拥有极广大的殖民地；（</w:t>
      </w:r>
      <w:r w:rsidRPr="0084148D">
        <w:rPr>
          <w:rFonts w:ascii="宋体" w:hAnsi="宋体"/>
          <w:sz w:val="32"/>
          <w:szCs w:val="32"/>
        </w:rPr>
        <w:t>2</w:t>
      </w:r>
      <w:r w:rsidRPr="0084148D">
        <w:rPr>
          <w:rFonts w:ascii="宋体" w:hAnsi="宋体" w:hint="eastAsia"/>
          <w:sz w:val="32"/>
          <w:szCs w:val="32"/>
        </w:rPr>
        <w:t>）拥有垄断利润（因为它在世界市场上占垄断地位）。就这两点来说，英国当时是各资本主义国家中的一个例外，恩格斯和马克思在分析这一例外时非常明确地指出了这种现象和机会主义在英国工人运动中的胜利（暂时的胜利）之间的联系。”</w:t>
      </w:r>
      <w:r w:rsidRPr="0084148D">
        <w:rPr>
          <w:rStyle w:val="af0"/>
          <w:rFonts w:ascii="宋体" w:hAnsi="宋体"/>
          <w:sz w:val="32"/>
          <w:szCs w:val="32"/>
        </w:rPr>
        <w:footnoteReference w:customMarkFollows="1" w:id="21"/>
        <w:t>[5]</w:t>
      </w:r>
    </w:p>
    <w:p w14:paraId="2827E8E7" w14:textId="23971A6F" w:rsidR="00D11F8F" w:rsidRPr="0084148D" w:rsidRDefault="00D11F8F" w:rsidP="00D11F8F">
      <w:pPr>
        <w:spacing w:before="60" w:after="60" w:line="480" w:lineRule="exact"/>
        <w:ind w:firstLine="640"/>
        <w:rPr>
          <w:rFonts w:ascii="宋体" w:hAnsi="宋体"/>
          <w:sz w:val="32"/>
          <w:szCs w:val="32"/>
        </w:rPr>
      </w:pPr>
      <w:r w:rsidRPr="0084148D">
        <w:rPr>
          <w:rFonts w:ascii="宋体" w:hAnsi="宋体" w:hint="eastAsia"/>
          <w:sz w:val="32"/>
          <w:szCs w:val="32"/>
        </w:rPr>
        <w:t>列宁分析了工人贵族及其与决定性地控制着经济生活的垄断组织之间的关系，这一分析说明了作为社会和政治生活现象的机会主义的经济本质：</w:t>
      </w:r>
    </w:p>
    <w:p w14:paraId="2E2BB885" w14:textId="175E10CC" w:rsidR="00D11F8F" w:rsidRPr="0084148D" w:rsidRDefault="00D11F8F" w:rsidP="00D11F8F">
      <w:pPr>
        <w:spacing w:before="60" w:after="60" w:line="480" w:lineRule="exact"/>
        <w:ind w:firstLine="640"/>
        <w:rPr>
          <w:rFonts w:ascii="宋体" w:hAnsi="宋体"/>
          <w:sz w:val="32"/>
          <w:szCs w:val="32"/>
        </w:rPr>
      </w:pPr>
      <w:r w:rsidRPr="0084148D">
        <w:rPr>
          <w:rFonts w:ascii="宋体" w:hAnsi="宋体" w:hint="eastAsia"/>
          <w:sz w:val="32"/>
          <w:szCs w:val="32"/>
        </w:rPr>
        <w:t>“现在局势的特点在于形成了以下这些经济政治条件：帝国主义已经从萌芽状态生长为统治的体系，资本主义垄断组织在国民经济和政治中居于首要地位，世界已经瓜分完毕；……现在，机会主义已经不能象在</w:t>
      </w:r>
      <w:r w:rsidRPr="0084148D">
        <w:rPr>
          <w:rFonts w:ascii="宋体" w:hAnsi="宋体"/>
          <w:sz w:val="32"/>
          <w:szCs w:val="32"/>
        </w:rPr>
        <w:t>19</w:t>
      </w:r>
      <w:r w:rsidRPr="0084148D">
        <w:rPr>
          <w:rFonts w:ascii="宋体" w:hAnsi="宋体" w:hint="eastAsia"/>
          <w:sz w:val="32"/>
          <w:szCs w:val="32"/>
        </w:rPr>
        <w:t>世纪后半期的英国那样，在一个国家的工人运动里取得完全胜利达几十年之久，但是它在许多国家里已经成熟，已经过度成熟，已经腐烂，并且作为社会沙文主义而同资产阶级的政策完全融合起来了。</w:t>
      </w:r>
      <w:r w:rsidRPr="0084148D">
        <w:rPr>
          <w:rFonts w:ascii="宋体" w:hAnsi="宋体"/>
          <w:sz w:val="32"/>
          <w:szCs w:val="32"/>
        </w:rPr>
        <w:t>”</w:t>
      </w:r>
      <w:r w:rsidRPr="0084148D">
        <w:rPr>
          <w:rStyle w:val="af0"/>
          <w:rFonts w:ascii="宋体" w:hAnsi="宋体"/>
          <w:sz w:val="32"/>
          <w:szCs w:val="32"/>
        </w:rPr>
        <w:footnoteReference w:customMarkFollows="1" w:id="22"/>
        <w:t>[6]</w:t>
      </w:r>
    </w:p>
    <w:p w14:paraId="1F2241AF" w14:textId="03871D7C" w:rsidR="00D11F8F" w:rsidRPr="0084148D" w:rsidRDefault="00D11F8F" w:rsidP="00D11F8F">
      <w:pPr>
        <w:spacing w:before="60" w:after="60" w:line="480" w:lineRule="exact"/>
        <w:ind w:firstLine="640"/>
        <w:rPr>
          <w:rFonts w:ascii="宋体" w:hAnsi="宋体"/>
          <w:sz w:val="32"/>
          <w:szCs w:val="32"/>
        </w:rPr>
      </w:pPr>
      <w:r w:rsidRPr="0084148D">
        <w:rPr>
          <w:rFonts w:ascii="宋体" w:hAnsi="宋体" w:hint="eastAsia"/>
          <w:sz w:val="32"/>
          <w:szCs w:val="32"/>
        </w:rPr>
        <w:lastRenderedPageBreak/>
        <w:t>不能用一种静止的思维方式来理解“工人贵族”的扩张，不能认为这是只涉及到某些发达的资本主义国家、某些经济部门甚至是某些公司的社会现象。此外，这不是由工资水平决定的。需要做的事情是，基于总体上的阶级特征（即在劳动的社会组织中的</w:t>
      </w:r>
      <w:r w:rsidR="00283B3E" w:rsidRPr="0084148D">
        <w:rPr>
          <w:rFonts w:ascii="宋体" w:hAnsi="宋体" w:hint="eastAsia"/>
          <w:sz w:val="32"/>
          <w:szCs w:val="32"/>
        </w:rPr>
        <w:t>作用</w:t>
      </w:r>
      <w:r w:rsidRPr="0084148D">
        <w:rPr>
          <w:rFonts w:ascii="宋体" w:hAnsi="宋体" w:hint="eastAsia"/>
          <w:sz w:val="32"/>
          <w:szCs w:val="32"/>
        </w:rPr>
        <w:t>），对一个部门或一个国家的工人阶级的不同阶层进行比较研究，并相应地对国际资本主义经济的水平进行比较研究。</w:t>
      </w:r>
    </w:p>
    <w:p w14:paraId="003EAAF3" w14:textId="5F4A3188" w:rsidR="00D11F8F" w:rsidRPr="0084148D" w:rsidRDefault="00D11F8F" w:rsidP="00D11F8F">
      <w:pPr>
        <w:spacing w:before="60" w:after="60" w:line="480" w:lineRule="exact"/>
        <w:ind w:firstLine="640"/>
        <w:rPr>
          <w:rFonts w:ascii="宋体" w:hAnsi="宋体"/>
          <w:sz w:val="32"/>
          <w:szCs w:val="32"/>
        </w:rPr>
      </w:pPr>
      <w:r w:rsidRPr="0084148D">
        <w:rPr>
          <w:rFonts w:ascii="宋体" w:hAnsi="宋体" w:hint="eastAsia"/>
          <w:sz w:val="32"/>
          <w:szCs w:val="32"/>
        </w:rPr>
        <w:t>在这个（界定工人贵族的）问题上，每种只考虑事物的一个方面的做法（例如把工资水平作为绝对的标准）都只会让问题更加难以解决。例如，矿山里在有损健康的工作条件下工作的高薪专业工人，如果从事体力劳动而不是担任管理工作，并且他</w:t>
      </w:r>
      <w:r w:rsidR="00177623">
        <w:rPr>
          <w:rFonts w:ascii="宋体" w:hAnsi="宋体" w:hint="eastAsia"/>
          <w:sz w:val="32"/>
          <w:szCs w:val="32"/>
        </w:rPr>
        <w:t>/她</w:t>
      </w:r>
      <w:r w:rsidRPr="0084148D">
        <w:rPr>
          <w:rFonts w:ascii="宋体" w:hAnsi="宋体" w:hint="eastAsia"/>
          <w:sz w:val="32"/>
          <w:szCs w:val="32"/>
        </w:rPr>
        <w:t>的劳动受着极重的剥削，那么他/她就不能被归类</w:t>
      </w:r>
      <w:r w:rsidR="00283B3E" w:rsidRPr="0084148D">
        <w:rPr>
          <w:rFonts w:ascii="宋体" w:hAnsi="宋体" w:hint="eastAsia"/>
          <w:sz w:val="32"/>
          <w:szCs w:val="32"/>
        </w:rPr>
        <w:t>为</w:t>
      </w:r>
      <w:r w:rsidRPr="0084148D">
        <w:rPr>
          <w:rFonts w:ascii="宋体" w:hAnsi="宋体" w:hint="eastAsia"/>
          <w:sz w:val="32"/>
          <w:szCs w:val="32"/>
        </w:rPr>
        <w:t>工人贵族。</w:t>
      </w:r>
    </w:p>
    <w:p w14:paraId="7F30CD9E" w14:textId="77777777" w:rsidR="00D11F8F" w:rsidRPr="0084148D" w:rsidRDefault="00D11F8F" w:rsidP="00D11F8F">
      <w:pPr>
        <w:spacing w:before="60" w:after="60" w:line="480" w:lineRule="exact"/>
        <w:ind w:firstLine="640"/>
        <w:rPr>
          <w:rFonts w:ascii="宋体" w:hAnsi="宋体"/>
          <w:sz w:val="32"/>
          <w:szCs w:val="32"/>
        </w:rPr>
      </w:pPr>
      <w:r w:rsidRPr="0084148D">
        <w:rPr>
          <w:rFonts w:ascii="宋体" w:hAnsi="宋体" w:hint="eastAsia"/>
          <w:sz w:val="32"/>
          <w:szCs w:val="32"/>
        </w:rPr>
        <w:t>此外，不能把工人阶级中间因为各种物质因素和阶级出身而拥有小资产阶级观念和生活态度的每个阶层同“工人贵族”混为一谈，不能因此就把他归入“工人贵族”。</w:t>
      </w:r>
    </w:p>
    <w:p w14:paraId="0E4D2016" w14:textId="68A87828" w:rsidR="00D11F8F" w:rsidRPr="0084148D" w:rsidRDefault="00D11F8F" w:rsidP="00D11F8F">
      <w:pPr>
        <w:spacing w:before="60" w:after="60" w:line="480" w:lineRule="exact"/>
        <w:ind w:firstLine="640"/>
        <w:rPr>
          <w:rFonts w:ascii="宋体" w:hAnsi="宋体"/>
          <w:sz w:val="32"/>
          <w:szCs w:val="32"/>
        </w:rPr>
      </w:pPr>
      <w:r w:rsidRPr="0084148D">
        <w:rPr>
          <w:rFonts w:ascii="宋体" w:hAnsi="宋体" w:hint="eastAsia"/>
          <w:sz w:val="32"/>
          <w:szCs w:val="32"/>
        </w:rPr>
        <w:t>雇员-工人的总收入通常与其工资水平不一致。在拿工资的劳动之外，他</w:t>
      </w:r>
      <w:r w:rsidR="00177623">
        <w:rPr>
          <w:rFonts w:ascii="宋体" w:hAnsi="宋体" w:hint="eastAsia"/>
          <w:sz w:val="32"/>
          <w:szCs w:val="32"/>
        </w:rPr>
        <w:t>/她</w:t>
      </w:r>
      <w:r w:rsidRPr="0084148D">
        <w:rPr>
          <w:rFonts w:ascii="宋体" w:hAnsi="宋体" w:hint="eastAsia"/>
          <w:sz w:val="32"/>
          <w:szCs w:val="32"/>
        </w:rPr>
        <w:t>可以从各种渠道获得部分额外</w:t>
      </w:r>
      <w:r w:rsidR="00283B3E" w:rsidRPr="0084148D">
        <w:rPr>
          <w:rFonts w:ascii="宋体" w:hAnsi="宋体" w:hint="eastAsia"/>
          <w:sz w:val="32"/>
          <w:szCs w:val="32"/>
        </w:rPr>
        <w:t>收入</w:t>
      </w:r>
      <w:r w:rsidRPr="0084148D">
        <w:rPr>
          <w:rFonts w:ascii="宋体" w:hAnsi="宋体" w:hint="eastAsia"/>
          <w:sz w:val="32"/>
          <w:szCs w:val="32"/>
        </w:rPr>
        <w:t>（小型农业生产、个人商品生产、提供与工资劳动有关的服务，例如被雇佣的医生同时也</w:t>
      </w:r>
      <w:r w:rsidR="0084148D" w:rsidRPr="0084148D">
        <w:rPr>
          <w:rFonts w:ascii="宋体" w:hAnsi="宋体" w:hint="eastAsia"/>
          <w:sz w:val="32"/>
          <w:szCs w:val="32"/>
        </w:rPr>
        <w:t>可能</w:t>
      </w:r>
      <w:r w:rsidRPr="0084148D">
        <w:rPr>
          <w:rFonts w:ascii="宋体" w:hAnsi="宋体" w:hint="eastAsia"/>
          <w:sz w:val="32"/>
          <w:szCs w:val="32"/>
        </w:rPr>
        <w:t>在提供个人咨询服务、财产租赁等）。需要考察这些雇员-工人究竟是直接劳动还是监视别人劳动，</w:t>
      </w:r>
      <w:r w:rsidR="0084148D" w:rsidRPr="0084148D">
        <w:rPr>
          <w:rFonts w:ascii="宋体" w:hAnsi="宋体" w:hint="eastAsia"/>
          <w:sz w:val="32"/>
          <w:szCs w:val="32"/>
        </w:rPr>
        <w:t>亦或</w:t>
      </w:r>
      <w:r w:rsidRPr="0084148D">
        <w:rPr>
          <w:rFonts w:ascii="宋体" w:hAnsi="宋体" w:hint="eastAsia"/>
          <w:sz w:val="32"/>
          <w:szCs w:val="32"/>
        </w:rPr>
        <w:t>是做着某种既不是管理劳动也不是直接劳动的中间劳动。</w:t>
      </w:r>
    </w:p>
    <w:p w14:paraId="3FD4AD41" w14:textId="77777777" w:rsidR="00D11F8F" w:rsidRPr="0084148D" w:rsidRDefault="00D11F8F" w:rsidP="00D11F8F">
      <w:pPr>
        <w:spacing w:before="60" w:after="60" w:line="480" w:lineRule="exact"/>
        <w:ind w:firstLine="640"/>
        <w:rPr>
          <w:rFonts w:ascii="宋体" w:hAnsi="宋体"/>
          <w:sz w:val="32"/>
          <w:szCs w:val="32"/>
        </w:rPr>
      </w:pPr>
      <w:r w:rsidRPr="0084148D">
        <w:rPr>
          <w:rFonts w:ascii="宋体" w:hAnsi="宋体" w:hint="eastAsia"/>
          <w:sz w:val="32"/>
          <w:szCs w:val="32"/>
        </w:rPr>
        <w:lastRenderedPageBreak/>
        <w:t>列宁在他的时代指出，“工人贵族”的现象也与“受雇”工人获得工资的方式有关。它还与战后国家垄断的扩大以及资本在战略性经济部门的积聚和集中有关。</w:t>
      </w:r>
    </w:p>
    <w:p w14:paraId="5D077878" w14:textId="77777777" w:rsidR="00D11F8F" w:rsidRPr="0084148D" w:rsidRDefault="00D11F8F" w:rsidP="00D11F8F">
      <w:pPr>
        <w:spacing w:before="60" w:after="60" w:line="480" w:lineRule="exact"/>
        <w:ind w:firstLine="640"/>
        <w:rPr>
          <w:rFonts w:ascii="宋体" w:hAnsi="宋体"/>
          <w:sz w:val="32"/>
          <w:szCs w:val="32"/>
        </w:rPr>
      </w:pPr>
      <w:r w:rsidRPr="0084148D">
        <w:rPr>
          <w:rFonts w:ascii="宋体" w:hAnsi="宋体" w:hint="eastAsia"/>
          <w:sz w:val="32"/>
          <w:szCs w:val="32"/>
        </w:rPr>
        <w:t>在第二次世界大战后的前二三十年里，考虑到经济和资本主义发展的相对稳定，在社会生活各方面形成了一个多方面的国家机器，这个国家机器提高了收买部分工人阶级的能力和程度。</w:t>
      </w:r>
    </w:p>
    <w:p w14:paraId="02A575FB" w14:textId="2D890D9E" w:rsidR="00D11F8F" w:rsidRPr="0084148D" w:rsidRDefault="00D11F8F" w:rsidP="00D11F8F">
      <w:pPr>
        <w:spacing w:before="60" w:after="60" w:line="480" w:lineRule="exact"/>
        <w:ind w:firstLine="640"/>
        <w:rPr>
          <w:rFonts w:ascii="宋体" w:hAnsi="宋体"/>
          <w:sz w:val="32"/>
          <w:szCs w:val="32"/>
        </w:rPr>
      </w:pPr>
      <w:r w:rsidRPr="0084148D">
        <w:rPr>
          <w:rFonts w:ascii="宋体" w:hAnsi="宋体" w:hint="eastAsia"/>
          <w:sz w:val="32"/>
          <w:szCs w:val="32"/>
        </w:rPr>
        <w:t>各国的“工人贵族”首次出现并确立于资本主义发展</w:t>
      </w:r>
      <w:r w:rsidR="0084148D" w:rsidRPr="0084148D">
        <w:rPr>
          <w:rFonts w:ascii="宋体" w:hAnsi="宋体" w:hint="eastAsia"/>
          <w:sz w:val="32"/>
          <w:szCs w:val="32"/>
        </w:rPr>
        <w:t>在</w:t>
      </w:r>
      <w:r w:rsidRPr="0084148D">
        <w:rPr>
          <w:rFonts w:ascii="宋体" w:hAnsi="宋体" w:hint="eastAsia"/>
          <w:sz w:val="32"/>
          <w:szCs w:val="32"/>
        </w:rPr>
        <w:t>全世界扩散和深化的时期。它在希腊的特征是通过欧洲经济委员会（EEC）/欧盟（EU）项目的管理机构进行扩张。当代“工人贵族”存在的基本和典型形式是工会活动家在各种社会和经济委员会中的带薪席位。这一现象更是与希腊在市场自由化和巴尔干地区前社会主义国家的资本主义化的条件下的直接资本输出广泛地联系在一起。</w:t>
      </w:r>
    </w:p>
    <w:p w14:paraId="20ABBE41" w14:textId="77777777" w:rsidR="00D11F8F" w:rsidRPr="0084148D" w:rsidRDefault="00D11F8F" w:rsidP="00D11F8F">
      <w:pPr>
        <w:spacing w:before="60" w:after="60" w:line="480" w:lineRule="exact"/>
        <w:ind w:firstLine="640"/>
        <w:rPr>
          <w:rFonts w:ascii="宋体" w:hAnsi="宋体"/>
          <w:sz w:val="32"/>
          <w:szCs w:val="32"/>
        </w:rPr>
      </w:pPr>
      <w:r w:rsidRPr="0084148D">
        <w:rPr>
          <w:rFonts w:ascii="宋体" w:hAnsi="宋体" w:hint="eastAsia"/>
          <w:sz w:val="32"/>
          <w:szCs w:val="32"/>
        </w:rPr>
        <w:t>帝国主义有能力在更多的国家促进工人阶级内部分化和催生“工人贵族”，这一基本论断已经得到了充分的证明。</w:t>
      </w:r>
    </w:p>
    <w:p w14:paraId="77AE9390" w14:textId="0AA21AD2" w:rsidR="00D11F8F" w:rsidRPr="0084148D" w:rsidRDefault="00D11F8F" w:rsidP="00D11F8F">
      <w:pPr>
        <w:spacing w:before="60" w:after="60" w:line="480" w:lineRule="exact"/>
        <w:ind w:firstLine="640"/>
        <w:rPr>
          <w:rFonts w:ascii="宋体" w:hAnsi="宋体"/>
          <w:sz w:val="32"/>
          <w:szCs w:val="32"/>
        </w:rPr>
      </w:pPr>
      <w:r w:rsidRPr="0084148D">
        <w:rPr>
          <w:rFonts w:ascii="宋体" w:hAnsi="宋体" w:hint="eastAsia"/>
          <w:sz w:val="32"/>
          <w:szCs w:val="32"/>
        </w:rPr>
        <w:t>同时，我们也不能忘记，在垄断组织统治的框架内，在生产大幅度社会化的条件下，工人阶级在总人口中的增长是通过带有资产阶级偏见、习惯和生活态度的中间阶层的无产阶级化来实现的。因此，举个例子，今天劳资关系在原本个体经营的医生、律师和工程师中间的扩大</w:t>
      </w:r>
      <w:r w:rsidR="0084148D" w:rsidRPr="0084148D">
        <w:rPr>
          <w:rFonts w:ascii="宋体" w:hAnsi="宋体" w:hint="eastAsia"/>
          <w:sz w:val="32"/>
          <w:szCs w:val="32"/>
        </w:rPr>
        <w:t>，</w:t>
      </w:r>
      <w:r w:rsidRPr="0084148D">
        <w:rPr>
          <w:rFonts w:ascii="宋体" w:hAnsi="宋体" w:hint="eastAsia"/>
          <w:sz w:val="32"/>
          <w:szCs w:val="32"/>
        </w:rPr>
        <w:t>会产生多方面的影响。这些社会力量因为他们自身的阶级出身，客观上更容易受到小资产阶级观念的影响，这种小资产阶</w:t>
      </w:r>
      <w:r w:rsidRPr="0084148D">
        <w:rPr>
          <w:rFonts w:ascii="宋体" w:hAnsi="宋体" w:hint="eastAsia"/>
          <w:sz w:val="32"/>
          <w:szCs w:val="32"/>
        </w:rPr>
        <w:lastRenderedPageBreak/>
        <w:t>级观念在阶级斗争发展的每一个关键时刻都引起他们的动摇。在斗争的每一个阶段，他们都被迅速变化的心理所支配，被过度乐观、急躁和失望交替支配，缺乏纪律，对有组织的斗争缺乏信心，害怕革命变革，幻想在很少或根本没有牺牲的情况下改善生活条件，等等。这一趋势</w:t>
      </w:r>
      <w:r w:rsidR="00177623">
        <w:rPr>
          <w:rStyle w:val="af0"/>
          <w:rFonts w:ascii="宋体" w:hAnsi="宋体"/>
          <w:sz w:val="32"/>
          <w:szCs w:val="32"/>
        </w:rPr>
        <w:footnoteReference w:customMarkFollows="1" w:id="23"/>
        <w:t>[7]</w:t>
      </w:r>
      <w:r w:rsidRPr="0084148D">
        <w:rPr>
          <w:rFonts w:ascii="宋体" w:hAnsi="宋体" w:hint="eastAsia"/>
          <w:sz w:val="32"/>
          <w:szCs w:val="32"/>
        </w:rPr>
        <w:t>在长期而深重的资本主义经济危机中（正是这一危机大规模摧毁了这一阶层并将其无产阶级化）得到加强，而随着</w:t>
      </w:r>
      <w:r w:rsidR="0084148D" w:rsidRPr="0084148D">
        <w:rPr>
          <w:rFonts w:ascii="宋体" w:hAnsi="宋体" w:hint="eastAsia"/>
          <w:sz w:val="32"/>
          <w:szCs w:val="32"/>
        </w:rPr>
        <w:t>原</w:t>
      </w:r>
      <w:r w:rsidRPr="0084148D">
        <w:rPr>
          <w:rFonts w:ascii="宋体" w:hAnsi="宋体" w:hint="eastAsia"/>
          <w:sz w:val="32"/>
          <w:szCs w:val="32"/>
        </w:rPr>
        <w:t>国有生产企业（能源、电信、运输、制造业）内部的劳动关系的负面变化（终身雇佣制度的废除），这一趋势正在进一步加强。</w:t>
      </w:r>
    </w:p>
    <w:p w14:paraId="7F5FE4E2" w14:textId="77777777" w:rsidR="00D11F8F" w:rsidRPr="0084148D" w:rsidRDefault="00D11F8F" w:rsidP="00D11F8F">
      <w:pPr>
        <w:spacing w:before="60" w:after="60" w:line="480" w:lineRule="exact"/>
        <w:ind w:firstLine="640"/>
        <w:rPr>
          <w:rFonts w:ascii="宋体" w:hAnsi="宋体"/>
          <w:sz w:val="32"/>
          <w:szCs w:val="32"/>
        </w:rPr>
      </w:pPr>
      <w:r w:rsidRPr="0084148D">
        <w:rPr>
          <w:rFonts w:ascii="宋体" w:hAnsi="宋体" w:hint="eastAsia"/>
          <w:sz w:val="32"/>
          <w:szCs w:val="32"/>
        </w:rPr>
        <w:t>政治上不成熟的群众突然涌入到工人阶级运动中，再加上他们经济状况的迅速变化，可能会导致劳工运动的突然爆发，在另一方面也可能导致更大的退却。</w:t>
      </w:r>
    </w:p>
    <w:p w14:paraId="1CDCAFC2" w14:textId="5A2F4771" w:rsidR="00D11F8F" w:rsidRPr="0084148D" w:rsidRDefault="00D11F8F" w:rsidP="00D11F8F">
      <w:pPr>
        <w:spacing w:before="60" w:after="60" w:line="480" w:lineRule="exact"/>
        <w:ind w:firstLine="640"/>
        <w:rPr>
          <w:rFonts w:ascii="宋体" w:hAnsi="宋体"/>
          <w:sz w:val="32"/>
          <w:szCs w:val="32"/>
        </w:rPr>
      </w:pPr>
      <w:r w:rsidRPr="0084148D">
        <w:rPr>
          <w:rFonts w:ascii="宋体" w:hAnsi="宋体" w:hint="eastAsia"/>
          <w:sz w:val="32"/>
          <w:szCs w:val="32"/>
        </w:rPr>
        <w:t>列宁在《欧洲工人运动中的分歧》一文中探讨机会主义和改良主义在国际上发展的原因时提到：“工人运动的发展这个事实本身，是周期性地产生策略分歧的最深刻的原因之一。如果不是根据某种虚幻的理想的标准来衡量工人运动，而是把这一运动看成是一些普通人的实际运动，那就会很清楚，一批批‘新兵’被吸收进来，一个个新的劳动群众阶层被卷入运动，就必然会引起理论和策略方面的动摇，重犯旧错误，暂时回复到陈旧观念和陈旧方法上去等等。为了‘训练’新兵，每个国家中的工人运动，都要</w:t>
      </w:r>
      <w:r w:rsidRPr="0084148D">
        <w:rPr>
          <w:rFonts w:ascii="宋体" w:hAnsi="宋体" w:hint="eastAsia"/>
          <w:sz w:val="32"/>
          <w:szCs w:val="32"/>
        </w:rPr>
        <w:lastRenderedPageBreak/>
        <w:t>周期性地耗费或多或少的精力、注意力和时间。”</w:t>
      </w:r>
      <w:r w:rsidR="001315B4">
        <w:rPr>
          <w:rStyle w:val="af0"/>
          <w:rFonts w:ascii="宋体" w:hAnsi="宋体"/>
          <w:sz w:val="32"/>
          <w:szCs w:val="32"/>
        </w:rPr>
        <w:footnoteReference w:customMarkFollows="1" w:id="24"/>
        <w:t>[8]</w:t>
      </w:r>
    </w:p>
    <w:p w14:paraId="6141EB00" w14:textId="77777777" w:rsidR="008603B6" w:rsidRPr="0084148D" w:rsidRDefault="008603B6">
      <w:pPr>
        <w:widowControl/>
        <w:spacing w:line="240" w:lineRule="auto"/>
        <w:ind w:firstLineChars="0" w:firstLine="0"/>
        <w:jc w:val="left"/>
        <w:rPr>
          <w:rFonts w:ascii="宋体" w:hAnsi="宋体"/>
          <w:sz w:val="32"/>
          <w:szCs w:val="32"/>
        </w:rPr>
      </w:pPr>
      <w:r w:rsidRPr="0084148D">
        <w:rPr>
          <w:rFonts w:ascii="宋体" w:hAnsi="宋体"/>
          <w:sz w:val="32"/>
          <w:szCs w:val="32"/>
        </w:rPr>
        <w:br w:type="page"/>
      </w:r>
    </w:p>
    <w:p w14:paraId="0FD52829" w14:textId="77777777" w:rsidR="00F63ED1" w:rsidRPr="0084148D" w:rsidRDefault="00F63ED1" w:rsidP="0008751F">
      <w:pPr>
        <w:spacing w:before="60" w:after="60" w:line="480" w:lineRule="exact"/>
        <w:ind w:firstLine="640"/>
        <w:rPr>
          <w:rFonts w:ascii="宋体" w:hAnsi="宋体"/>
          <w:sz w:val="32"/>
          <w:szCs w:val="32"/>
        </w:rPr>
        <w:sectPr w:rsidR="00F63ED1" w:rsidRPr="0084148D" w:rsidSect="008603B6">
          <w:footerReference w:type="default" r:id="rId26"/>
          <w:footnotePr>
            <w:numRestart w:val="eachSect"/>
          </w:footnotePr>
          <w:type w:val="continuous"/>
          <w:pgSz w:w="10318" w:h="14570"/>
          <w:pgMar w:top="1440" w:right="1077" w:bottom="1440" w:left="1077" w:header="851" w:footer="992" w:gutter="0"/>
          <w:pgNumType w:start="1"/>
          <w:cols w:space="425"/>
          <w:docGrid w:type="lines" w:linePitch="312"/>
        </w:sectPr>
      </w:pPr>
    </w:p>
    <w:p w14:paraId="69C41A43" w14:textId="0B1DBB2C" w:rsidR="00037B9D" w:rsidRPr="0084148D" w:rsidRDefault="00F63ED1" w:rsidP="00F56FFE">
      <w:pPr>
        <w:pStyle w:val="1"/>
        <w:rPr>
          <w:noProof/>
        </w:rPr>
      </w:pPr>
      <w:bookmarkStart w:id="20" w:name="_Toc130330804"/>
      <w:r w:rsidRPr="0084148D">
        <w:rPr>
          <w:rFonts w:ascii="黑体" w:eastAsia="黑体" w:hAnsi="黑体" w:hint="eastAsia"/>
          <w:sz w:val="48"/>
          <w:szCs w:val="48"/>
        </w:rPr>
        <w:lastRenderedPageBreak/>
        <w:t>近期</w:t>
      </w:r>
      <w:r w:rsidR="00AB5CAE" w:rsidRPr="0084148D">
        <w:rPr>
          <w:rFonts w:ascii="黑体" w:eastAsia="黑体" w:hAnsi="黑体" w:hint="eastAsia"/>
          <w:sz w:val="48"/>
          <w:szCs w:val="48"/>
        </w:rPr>
        <w:t>剪报</w:t>
      </w:r>
      <w:bookmarkEnd w:id="20"/>
      <w:r w:rsidR="00512EC8" w:rsidRPr="0084148D">
        <w:rPr>
          <w:noProof/>
        </w:rPr>
        <w:t xml:space="preserve"> </w:t>
      </w:r>
    </w:p>
    <w:p w14:paraId="2E8EB5DA" w14:textId="3B3AE892" w:rsidR="00087491" w:rsidRDefault="00087491" w:rsidP="00087491">
      <w:pPr>
        <w:ind w:firstLineChars="0" w:firstLine="0"/>
        <w:jc w:val="center"/>
        <w:rPr>
          <w:rFonts w:ascii="仿宋" w:eastAsia="仿宋" w:hAnsi="仿宋"/>
        </w:rPr>
      </w:pPr>
      <w:r>
        <w:rPr>
          <w:noProof/>
        </w:rPr>
        <w:drawing>
          <wp:inline distT="0" distB="0" distL="0" distR="0" wp14:anchorId="2FF744F8" wp14:editId="761021B8">
            <wp:extent cx="6243526" cy="5231993"/>
            <wp:effectExtent l="19050" t="19050" r="5080" b="6985"/>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6264561" cy="5249620"/>
                    </a:xfrm>
                    <a:prstGeom prst="rect">
                      <a:avLst/>
                    </a:prstGeom>
                    <a:ln>
                      <a:solidFill>
                        <a:schemeClr val="tx1"/>
                      </a:solidFill>
                    </a:ln>
                  </pic:spPr>
                </pic:pic>
              </a:graphicData>
            </a:graphic>
          </wp:inline>
        </w:drawing>
      </w:r>
    </w:p>
    <w:p w14:paraId="5DF8F397" w14:textId="45C0882B" w:rsidR="00505177" w:rsidRDefault="00505177" w:rsidP="00087491">
      <w:pPr>
        <w:ind w:firstLineChars="0" w:firstLine="0"/>
        <w:jc w:val="center"/>
        <w:rPr>
          <w:rFonts w:ascii="仿宋" w:eastAsia="仿宋" w:hAnsi="仿宋"/>
        </w:rPr>
      </w:pPr>
      <w:r>
        <w:rPr>
          <w:noProof/>
        </w:rPr>
        <w:drawing>
          <wp:inline distT="0" distB="0" distL="0" distR="0" wp14:anchorId="253C901E" wp14:editId="6F371522">
            <wp:extent cx="7710820" cy="6662162"/>
            <wp:effectExtent l="19050" t="19050" r="4445" b="5715"/>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7771824" cy="6714870"/>
                    </a:xfrm>
                    <a:prstGeom prst="rect">
                      <a:avLst/>
                    </a:prstGeom>
                    <a:ln>
                      <a:solidFill>
                        <a:schemeClr val="tx1"/>
                      </a:solidFill>
                    </a:ln>
                  </pic:spPr>
                </pic:pic>
              </a:graphicData>
            </a:graphic>
          </wp:inline>
        </w:drawing>
      </w:r>
    </w:p>
    <w:p w14:paraId="0634C0F3" w14:textId="4866BA74" w:rsidR="00505177" w:rsidRDefault="00505177" w:rsidP="00505177">
      <w:pPr>
        <w:ind w:firstLineChars="0" w:firstLine="0"/>
        <w:jc w:val="right"/>
        <w:rPr>
          <w:rFonts w:ascii="仿宋" w:eastAsia="仿宋" w:hAnsi="仿宋" w:hint="eastAsia"/>
        </w:rPr>
      </w:pPr>
      <w:r w:rsidRPr="0084148D">
        <w:rPr>
          <w:rFonts w:ascii="仿宋" w:eastAsia="仿宋" w:hAnsi="仿宋" w:hint="eastAsia"/>
        </w:rPr>
        <w:t>来源：《参考消息》</w:t>
      </w:r>
    </w:p>
    <w:p w14:paraId="790D2F20" w14:textId="4843A66B" w:rsidR="00087491" w:rsidRDefault="00087491" w:rsidP="00087491">
      <w:pPr>
        <w:spacing w:afterLines="30" w:after="114"/>
        <w:ind w:firstLineChars="0" w:firstLine="0"/>
        <w:jc w:val="center"/>
        <w:rPr>
          <w:rFonts w:ascii="仿宋" w:eastAsia="仿宋" w:hAnsi="仿宋"/>
        </w:rPr>
      </w:pPr>
      <w:r>
        <w:rPr>
          <w:noProof/>
        </w:rPr>
        <w:lastRenderedPageBreak/>
        <w:drawing>
          <wp:inline distT="0" distB="0" distL="0" distR="0" wp14:anchorId="6C4842F8" wp14:editId="1B3A713B">
            <wp:extent cx="9252000" cy="5840783"/>
            <wp:effectExtent l="19050" t="19050" r="6350" b="762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9252000" cy="5840783"/>
                    </a:xfrm>
                    <a:prstGeom prst="rect">
                      <a:avLst/>
                    </a:prstGeom>
                    <a:ln>
                      <a:solidFill>
                        <a:schemeClr val="tx1"/>
                      </a:solidFill>
                    </a:ln>
                  </pic:spPr>
                </pic:pic>
              </a:graphicData>
            </a:graphic>
          </wp:inline>
        </w:drawing>
      </w:r>
    </w:p>
    <w:p w14:paraId="66544431" w14:textId="1C6104CF" w:rsidR="00BF366C" w:rsidRDefault="00BF366C" w:rsidP="00087491">
      <w:pPr>
        <w:spacing w:afterLines="30" w:after="114"/>
        <w:ind w:firstLineChars="0" w:firstLine="0"/>
        <w:jc w:val="center"/>
        <w:rPr>
          <w:rFonts w:ascii="仿宋" w:eastAsia="仿宋" w:hAnsi="仿宋"/>
        </w:rPr>
      </w:pPr>
      <w:r>
        <w:rPr>
          <w:noProof/>
        </w:rPr>
        <w:drawing>
          <wp:inline distT="0" distB="0" distL="0" distR="0" wp14:anchorId="47C40939" wp14:editId="014695D7">
            <wp:extent cx="9252000" cy="5526373"/>
            <wp:effectExtent l="19050" t="19050" r="6350" b="0"/>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9252000" cy="5526373"/>
                    </a:xfrm>
                    <a:prstGeom prst="rect">
                      <a:avLst/>
                    </a:prstGeom>
                    <a:ln>
                      <a:solidFill>
                        <a:schemeClr val="tx1"/>
                      </a:solidFill>
                    </a:ln>
                  </pic:spPr>
                </pic:pic>
              </a:graphicData>
            </a:graphic>
          </wp:inline>
        </w:drawing>
      </w:r>
    </w:p>
    <w:p w14:paraId="510248FF" w14:textId="1590B461" w:rsidR="00AD0764" w:rsidRDefault="00AD0764" w:rsidP="00AD0764">
      <w:pPr>
        <w:ind w:firstLineChars="0" w:firstLine="0"/>
        <w:jc w:val="right"/>
        <w:rPr>
          <w:rFonts w:ascii="仿宋" w:eastAsia="仿宋" w:hAnsi="仿宋" w:hint="eastAsia"/>
        </w:rPr>
      </w:pPr>
      <w:r w:rsidRPr="0084148D">
        <w:rPr>
          <w:rFonts w:ascii="仿宋" w:eastAsia="仿宋" w:hAnsi="仿宋" w:hint="eastAsia"/>
        </w:rPr>
        <w:t>来源：《参考消息》</w:t>
      </w:r>
    </w:p>
    <w:p w14:paraId="16E32CB8" w14:textId="542370B4" w:rsidR="00AD0764" w:rsidRDefault="00AD0764" w:rsidP="00AD0764">
      <w:pPr>
        <w:ind w:firstLineChars="0" w:firstLine="0"/>
        <w:jc w:val="center"/>
        <w:rPr>
          <w:rFonts w:ascii="仿宋" w:eastAsia="仿宋" w:hAnsi="仿宋"/>
        </w:rPr>
      </w:pPr>
      <w:r>
        <w:rPr>
          <w:noProof/>
        </w:rPr>
        <w:lastRenderedPageBreak/>
        <w:drawing>
          <wp:inline distT="0" distB="0" distL="0" distR="0" wp14:anchorId="243748EA" wp14:editId="77F50A14">
            <wp:extent cx="3708000" cy="4519853"/>
            <wp:effectExtent l="19050" t="19050" r="6985" b="0"/>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3708000" cy="4519853"/>
                    </a:xfrm>
                    <a:prstGeom prst="rect">
                      <a:avLst/>
                    </a:prstGeom>
                    <a:ln>
                      <a:solidFill>
                        <a:schemeClr val="tx1"/>
                      </a:solidFill>
                    </a:ln>
                  </pic:spPr>
                </pic:pic>
              </a:graphicData>
            </a:graphic>
          </wp:inline>
        </w:drawing>
      </w:r>
      <w:r>
        <w:rPr>
          <w:rFonts w:ascii="仿宋" w:eastAsia="仿宋" w:hAnsi="仿宋" w:hint="eastAsia"/>
        </w:rPr>
        <w:t xml:space="preserve"> </w:t>
      </w:r>
      <w:r>
        <w:rPr>
          <w:noProof/>
        </w:rPr>
        <w:drawing>
          <wp:inline distT="0" distB="0" distL="0" distR="0" wp14:anchorId="0E908FA3" wp14:editId="5AE3291E">
            <wp:extent cx="5364000" cy="3845831"/>
            <wp:effectExtent l="19050" t="19050" r="8255" b="2540"/>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364000" cy="3845831"/>
                    </a:xfrm>
                    <a:prstGeom prst="rect">
                      <a:avLst/>
                    </a:prstGeom>
                    <a:ln>
                      <a:solidFill>
                        <a:schemeClr val="tx1"/>
                      </a:solidFill>
                    </a:ln>
                  </pic:spPr>
                </pic:pic>
              </a:graphicData>
            </a:graphic>
          </wp:inline>
        </w:drawing>
      </w:r>
    </w:p>
    <w:p w14:paraId="507834CE" w14:textId="1E266240" w:rsidR="00087491" w:rsidRDefault="00AD0764" w:rsidP="00505177">
      <w:pPr>
        <w:ind w:firstLineChars="0" w:firstLine="0"/>
        <w:jc w:val="center"/>
      </w:pPr>
      <w:r>
        <w:rPr>
          <w:noProof/>
        </w:rPr>
        <w:drawing>
          <wp:inline distT="0" distB="0" distL="0" distR="0" wp14:anchorId="66DFE41C" wp14:editId="363EE123">
            <wp:extent cx="5310193" cy="6120000"/>
            <wp:effectExtent l="19050" t="19050" r="5080" b="0"/>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310193" cy="6120000"/>
                    </a:xfrm>
                    <a:prstGeom prst="rect">
                      <a:avLst/>
                    </a:prstGeom>
                    <a:ln>
                      <a:solidFill>
                        <a:schemeClr val="tx1"/>
                      </a:solidFill>
                    </a:ln>
                  </pic:spPr>
                </pic:pic>
              </a:graphicData>
            </a:graphic>
          </wp:inline>
        </w:drawing>
      </w:r>
      <w:r>
        <w:rPr>
          <w:rFonts w:hint="eastAsia"/>
        </w:rPr>
        <w:t xml:space="preserve"> </w:t>
      </w:r>
      <w:r>
        <w:t xml:space="preserve"> </w:t>
      </w:r>
      <w:r>
        <w:rPr>
          <w:noProof/>
        </w:rPr>
        <w:drawing>
          <wp:inline distT="0" distB="0" distL="0" distR="0" wp14:anchorId="254FC2D3" wp14:editId="7FF1DA96">
            <wp:extent cx="3796965" cy="6120000"/>
            <wp:effectExtent l="19050" t="19050" r="0" b="0"/>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3796965" cy="6120000"/>
                    </a:xfrm>
                    <a:prstGeom prst="rect">
                      <a:avLst/>
                    </a:prstGeom>
                    <a:ln>
                      <a:solidFill>
                        <a:schemeClr val="tx1"/>
                      </a:solidFill>
                    </a:ln>
                  </pic:spPr>
                </pic:pic>
              </a:graphicData>
            </a:graphic>
          </wp:inline>
        </w:drawing>
      </w:r>
    </w:p>
    <w:p w14:paraId="5FA53BA6" w14:textId="6C5E6F84" w:rsidR="00F56FFE" w:rsidRDefault="00505177" w:rsidP="00505177">
      <w:pPr>
        <w:ind w:firstLineChars="0" w:firstLine="0"/>
        <w:jc w:val="right"/>
        <w:rPr>
          <w:rFonts w:ascii="仿宋" w:eastAsia="仿宋" w:hAnsi="仿宋"/>
        </w:rPr>
      </w:pPr>
      <w:r w:rsidRPr="0084148D">
        <w:rPr>
          <w:rFonts w:ascii="仿宋" w:eastAsia="仿宋" w:hAnsi="仿宋" w:hint="eastAsia"/>
        </w:rPr>
        <w:t>来源：《参考消息》</w:t>
      </w:r>
    </w:p>
    <w:p w14:paraId="216F50A6" w14:textId="77777777" w:rsidR="00AD0764" w:rsidRDefault="00AD0764" w:rsidP="00AD0764">
      <w:pPr>
        <w:ind w:firstLineChars="0" w:firstLine="0"/>
        <w:jc w:val="center"/>
        <w:rPr>
          <w:rFonts w:ascii="仿宋" w:eastAsia="仿宋" w:hAnsi="仿宋"/>
        </w:rPr>
      </w:pPr>
      <w:r>
        <w:rPr>
          <w:noProof/>
        </w:rPr>
        <w:lastRenderedPageBreak/>
        <w:drawing>
          <wp:inline distT="0" distB="0" distL="0" distR="0" wp14:anchorId="5EF0E8C9" wp14:editId="5B1F53D0">
            <wp:extent cx="9252000" cy="8030917"/>
            <wp:effectExtent l="19050" t="19050" r="6350" b="8255"/>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9252000" cy="8030917"/>
                    </a:xfrm>
                    <a:prstGeom prst="rect">
                      <a:avLst/>
                    </a:prstGeom>
                    <a:ln>
                      <a:solidFill>
                        <a:schemeClr val="tx1"/>
                      </a:solidFill>
                    </a:ln>
                  </pic:spPr>
                </pic:pic>
              </a:graphicData>
            </a:graphic>
          </wp:inline>
        </w:drawing>
      </w:r>
    </w:p>
    <w:p w14:paraId="4675B191" w14:textId="77777777" w:rsidR="00AD0764" w:rsidRDefault="00AD0764" w:rsidP="00AD0764">
      <w:pPr>
        <w:ind w:firstLineChars="0" w:firstLine="0"/>
        <w:jc w:val="center"/>
        <w:rPr>
          <w:rFonts w:ascii="仿宋" w:eastAsia="仿宋" w:hAnsi="仿宋"/>
        </w:rPr>
      </w:pPr>
      <w:r>
        <w:rPr>
          <w:noProof/>
        </w:rPr>
        <w:drawing>
          <wp:inline distT="0" distB="0" distL="0" distR="0" wp14:anchorId="5BDF48DF" wp14:editId="1FFB8BF3">
            <wp:extent cx="4445513" cy="3672000"/>
            <wp:effectExtent l="19050" t="19050" r="0" b="5080"/>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4445513" cy="3672000"/>
                    </a:xfrm>
                    <a:prstGeom prst="rect">
                      <a:avLst/>
                    </a:prstGeom>
                    <a:ln>
                      <a:solidFill>
                        <a:schemeClr val="tx1"/>
                      </a:solidFill>
                    </a:ln>
                  </pic:spPr>
                </pic:pic>
              </a:graphicData>
            </a:graphic>
          </wp:inline>
        </w:drawing>
      </w:r>
      <w:r>
        <w:rPr>
          <w:rFonts w:ascii="仿宋" w:eastAsia="仿宋" w:hAnsi="仿宋" w:hint="eastAsia"/>
        </w:rPr>
        <w:t xml:space="preserve"> </w:t>
      </w:r>
      <w:r>
        <w:rPr>
          <w:noProof/>
        </w:rPr>
        <w:drawing>
          <wp:inline distT="0" distB="0" distL="0" distR="0" wp14:anchorId="1034A333" wp14:editId="4E659EAA">
            <wp:extent cx="4707494" cy="3672000"/>
            <wp:effectExtent l="19050" t="19050" r="0" b="5080"/>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4707494" cy="3672000"/>
                    </a:xfrm>
                    <a:prstGeom prst="rect">
                      <a:avLst/>
                    </a:prstGeom>
                    <a:ln>
                      <a:solidFill>
                        <a:schemeClr val="tx1"/>
                      </a:solidFill>
                    </a:ln>
                  </pic:spPr>
                </pic:pic>
              </a:graphicData>
            </a:graphic>
          </wp:inline>
        </w:drawing>
      </w:r>
    </w:p>
    <w:p w14:paraId="7DE8F949" w14:textId="6B64AF9F" w:rsidR="00AD0764" w:rsidRDefault="00AD0764" w:rsidP="00505177">
      <w:pPr>
        <w:ind w:firstLineChars="0" w:firstLine="0"/>
        <w:jc w:val="right"/>
        <w:rPr>
          <w:rFonts w:hint="eastAsia"/>
        </w:rPr>
      </w:pPr>
      <w:r w:rsidRPr="0084148D">
        <w:rPr>
          <w:rFonts w:ascii="仿宋" w:eastAsia="仿宋" w:hAnsi="仿宋" w:hint="eastAsia"/>
        </w:rPr>
        <w:t>来源：《参考消息》</w:t>
      </w:r>
    </w:p>
    <w:p w14:paraId="6F6A4A9C" w14:textId="69C56881" w:rsidR="00CB49AF" w:rsidRDefault="00CB49AF" w:rsidP="00CB49AF">
      <w:pPr>
        <w:ind w:firstLineChars="0" w:firstLine="0"/>
        <w:jc w:val="center"/>
      </w:pPr>
      <w:r>
        <w:rPr>
          <w:noProof/>
        </w:rPr>
        <w:lastRenderedPageBreak/>
        <w:drawing>
          <wp:inline distT="0" distB="0" distL="0" distR="0" wp14:anchorId="334ED8FB" wp14:editId="5052371E">
            <wp:extent cx="9324000" cy="6297065"/>
            <wp:effectExtent l="19050" t="19050" r="0" b="889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9324000" cy="6297065"/>
                    </a:xfrm>
                    <a:prstGeom prst="rect">
                      <a:avLst/>
                    </a:prstGeom>
                    <a:ln>
                      <a:solidFill>
                        <a:schemeClr val="tx1"/>
                      </a:solidFill>
                    </a:ln>
                  </pic:spPr>
                </pic:pic>
              </a:graphicData>
            </a:graphic>
          </wp:inline>
        </w:drawing>
      </w:r>
    </w:p>
    <w:p w14:paraId="554709E2" w14:textId="7FD823B0" w:rsidR="00505177" w:rsidRDefault="004C03A3" w:rsidP="00CB49AF">
      <w:pPr>
        <w:ind w:firstLineChars="0" w:firstLine="0"/>
        <w:jc w:val="center"/>
        <w:rPr>
          <w:rFonts w:hint="eastAsia"/>
        </w:rPr>
      </w:pPr>
      <w:r>
        <w:rPr>
          <w:noProof/>
        </w:rPr>
        <w:drawing>
          <wp:inline distT="0" distB="0" distL="0" distR="0" wp14:anchorId="21DE10FF" wp14:editId="345BA015">
            <wp:extent cx="9324340" cy="4998085"/>
            <wp:effectExtent l="19050" t="19050" r="0" b="0"/>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9324340" cy="4998085"/>
                    </a:xfrm>
                    <a:prstGeom prst="rect">
                      <a:avLst/>
                    </a:prstGeom>
                    <a:ln>
                      <a:solidFill>
                        <a:schemeClr val="tx1"/>
                      </a:solidFill>
                    </a:ln>
                  </pic:spPr>
                </pic:pic>
              </a:graphicData>
            </a:graphic>
          </wp:inline>
        </w:drawing>
      </w:r>
    </w:p>
    <w:p w14:paraId="15FCDF05" w14:textId="42A44441" w:rsidR="002C106A" w:rsidRDefault="00F56FFE" w:rsidP="00EC3EDB">
      <w:pPr>
        <w:ind w:firstLineChars="0" w:firstLine="0"/>
        <w:jc w:val="right"/>
        <w:rPr>
          <w:rFonts w:ascii="仿宋" w:eastAsia="仿宋" w:hAnsi="仿宋"/>
        </w:rPr>
      </w:pPr>
      <w:r w:rsidRPr="0084148D">
        <w:rPr>
          <w:rFonts w:ascii="仿宋" w:eastAsia="仿宋" w:hAnsi="仿宋" w:hint="eastAsia"/>
        </w:rPr>
        <w:t>来源：《参考消息》</w:t>
      </w:r>
    </w:p>
    <w:sectPr w:rsidR="002C106A" w:rsidSect="00037B9D">
      <w:footnotePr>
        <w:numRestart w:val="eachSect"/>
      </w:footnotePr>
      <w:pgSz w:w="16838" w:h="23811" w:code="8"/>
      <w:pgMar w:top="1440" w:right="1077" w:bottom="1440" w:left="1077" w:header="851" w:footer="992" w:gutter="0"/>
      <w:cols w:space="425"/>
      <w:docGrid w:type="lines" w:linePitch="381"/>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58003A9" w14:textId="77777777" w:rsidR="00A521D0" w:rsidRDefault="00A521D0">
      <w:pPr>
        <w:spacing w:line="240" w:lineRule="auto"/>
        <w:ind w:firstLine="560"/>
      </w:pPr>
      <w:r>
        <w:separator/>
      </w:r>
    </w:p>
  </w:endnote>
  <w:endnote w:type="continuationSeparator" w:id="0">
    <w:p w14:paraId="047DD669" w14:textId="77777777" w:rsidR="00A521D0" w:rsidRDefault="00A521D0">
      <w:pPr>
        <w:spacing w:line="240" w:lineRule="auto"/>
        <w:ind w:firstLine="56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宋体">
    <w:altName w:val="SimSun"/>
    <w:panose1 w:val="02010600030101010101"/>
    <w:charset w:val="86"/>
    <w:family w:val="auto"/>
    <w:pitch w:val="variable"/>
    <w:sig w:usb0="00000203" w:usb1="288F0000" w:usb2="00000016" w:usb3="00000000" w:csb0="00040001" w:csb1="00000000"/>
  </w:font>
  <w:font w:name="Arial">
    <w:panose1 w:val="020B0604020202020204"/>
    <w:charset w:val="00"/>
    <w:family w:val="swiss"/>
    <w:pitch w:val="variable"/>
    <w:sig w:usb0="E0002EFF" w:usb1="C000785B" w:usb2="00000009" w:usb3="00000000" w:csb0="000001FF" w:csb1="00000000"/>
  </w:font>
  <w:font w:name="黑体">
    <w:altName w:val="SimHei"/>
    <w:panose1 w:val="02010609060101010101"/>
    <w:charset w:val="86"/>
    <w:family w:val="modern"/>
    <w:pitch w:val="fixed"/>
    <w:sig w:usb0="800002BF" w:usb1="38CF7CFA" w:usb2="00000016" w:usb3="00000000" w:csb0="00040001" w:csb1="00000000"/>
  </w:font>
  <w:font w:name="仿宋">
    <w:altName w:val="仿宋"/>
    <w:panose1 w:val="02010609060101010101"/>
    <w:charset w:val="86"/>
    <w:family w:val="modern"/>
    <w:pitch w:val="fixed"/>
    <w:sig w:usb0="800002BF" w:usb1="38CF7CFA" w:usb2="00000016" w:usb3="00000000" w:csb0="00040001" w:csb1="00000000"/>
  </w:font>
  <w:font w:name="楷体">
    <w:altName w:val="楷体"/>
    <w:panose1 w:val="02010609060101010101"/>
    <w:charset w:val="86"/>
    <w:family w:val="modern"/>
    <w:pitch w:val="fixed"/>
    <w:sig w:usb0="800002BF" w:usb1="38CF7CFA" w:usb2="00000016" w:usb3="00000000" w:csb0="00040001" w:csb1="00000000"/>
  </w:font>
  <w:font w:name="MinionPro-Regular">
    <w:altName w:val="Cambria"/>
    <w:charset w:val="00"/>
    <w:family w:val="roman"/>
    <w:pitch w:val="default"/>
  </w:font>
  <w:font w:name="Cambria">
    <w:panose1 w:val="02040503050406030204"/>
    <w:charset w:val="00"/>
    <w:family w:val="roman"/>
    <w:pitch w:val="variable"/>
    <w:sig w:usb0="E00006FF" w:usb1="420024FF" w:usb2="02000000" w:usb3="00000000" w:csb0="0000019F" w:csb1="00000000"/>
  </w:font>
  <w:font w:name="MS Reference Sans Serif">
    <w:altName w:val="MS Reference Sans Serif"/>
    <w:panose1 w:val="020B0604030504040204"/>
    <w:charset w:val="00"/>
    <w:family w:val="swiss"/>
    <w:pitch w:val="variable"/>
    <w:sig w:usb0="20000287" w:usb1="00000000" w:usb2="00000000" w:usb3="00000000" w:csb0="0000019F" w:csb1="00000000"/>
  </w:font>
  <w:font w:name="Microsoft YaHei UI">
    <w:altName w:val="Microsoft YaHei UI"/>
    <w:panose1 w:val="020B0503020204020204"/>
    <w:charset w:val="86"/>
    <w:family w:val="swiss"/>
    <w:pitch w:val="variable"/>
    <w:sig w:usb0="80000287" w:usb1="2ACF3C50" w:usb2="00000016" w:usb3="00000000" w:csb0="0004001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9FD7F2" w14:textId="77777777" w:rsidR="00E35B04" w:rsidRDefault="00E35B04">
    <w:pPr>
      <w:pStyle w:val="a7"/>
      <w:ind w:firstLine="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EEB143" w14:textId="77777777" w:rsidR="00E35B04" w:rsidRDefault="00E35B04" w:rsidP="001315B4">
    <w:pPr>
      <w:pStyle w:val="a7"/>
      <w:spacing w:line="240" w:lineRule="auto"/>
      <w:ind w:firstLineChars="0" w:firstLine="0"/>
      <w:jc w:val="cen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0DB2D9E" w14:textId="77777777" w:rsidR="006C25F3" w:rsidRDefault="006C25F3">
    <w:pPr>
      <w:pStyle w:val="a7"/>
      <w:ind w:firstLine="360"/>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554F792" w14:textId="77777777" w:rsidR="00E35B04" w:rsidRDefault="00DA42A0">
    <w:pPr>
      <w:pStyle w:val="a7"/>
      <w:spacing w:line="240" w:lineRule="auto"/>
      <w:ind w:firstLineChars="0" w:firstLine="0"/>
      <w:jc w:val="center"/>
    </w:pPr>
    <w:r>
      <w:fldChar w:fldCharType="begin"/>
    </w:r>
    <w:r>
      <w:instrText>PAGE   \* MERGEFORMAT</w:instrText>
    </w:r>
    <w:r>
      <w:fldChar w:fldCharType="separate"/>
    </w:r>
    <w:r w:rsidR="006C0416" w:rsidRPr="006C0416">
      <w:rPr>
        <w:noProof/>
        <w:lang w:val="zh-CN"/>
      </w:rPr>
      <w:t>37</w:t>
    </w:r>
    <w: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E125370" w14:textId="77777777" w:rsidR="00A521D0" w:rsidRDefault="00A521D0">
      <w:pPr>
        <w:spacing w:line="240" w:lineRule="auto"/>
        <w:ind w:firstLine="560"/>
      </w:pPr>
      <w:r>
        <w:separator/>
      </w:r>
    </w:p>
  </w:footnote>
  <w:footnote w:type="continuationSeparator" w:id="0">
    <w:p w14:paraId="1C83E73E" w14:textId="77777777" w:rsidR="00A521D0" w:rsidRDefault="00A521D0">
      <w:pPr>
        <w:spacing w:line="240" w:lineRule="auto"/>
        <w:ind w:firstLine="560"/>
      </w:pPr>
      <w:r>
        <w:continuationSeparator/>
      </w:r>
    </w:p>
  </w:footnote>
  <w:footnote w:id="1">
    <w:p w14:paraId="46237C7D" w14:textId="0B9AC229" w:rsidR="00062F99" w:rsidRPr="00062F99" w:rsidRDefault="00062F99" w:rsidP="00062F99">
      <w:pPr>
        <w:pStyle w:val="ab"/>
        <w:ind w:firstLine="420"/>
      </w:pPr>
      <w:r>
        <w:rPr>
          <w:rStyle w:val="af0"/>
        </w:rPr>
        <w:t>[1]</w:t>
      </w:r>
      <w:r>
        <w:t xml:space="preserve"> </w:t>
      </w:r>
      <w:bookmarkStart w:id="10" w:name="OLE_LINK2"/>
      <w:r w:rsidR="009662A5">
        <w:rPr>
          <w:rFonts w:hint="eastAsia"/>
        </w:rPr>
        <w:t>2</w:t>
      </w:r>
      <w:r w:rsidRPr="00062F99">
        <w:rPr>
          <w:rFonts w:hint="eastAsia"/>
        </w:rPr>
        <w:t>017</w:t>
      </w:r>
      <w:r w:rsidRPr="00062F99">
        <w:rPr>
          <w:rFonts w:hint="eastAsia"/>
        </w:rPr>
        <w:t>年</w:t>
      </w:r>
      <w:r w:rsidRPr="00062F99">
        <w:rPr>
          <w:rFonts w:hint="eastAsia"/>
        </w:rPr>
        <w:t>7</w:t>
      </w:r>
      <w:r w:rsidRPr="00062F99">
        <w:rPr>
          <w:rFonts w:hint="eastAsia"/>
        </w:rPr>
        <w:t>月，联合国大会表决通过《禁止核武器条约》。</w:t>
      </w:r>
      <w:r w:rsidRPr="00062F99">
        <w:rPr>
          <w:rFonts w:hint="eastAsia"/>
        </w:rPr>
        <w:t>2021</w:t>
      </w:r>
      <w:r w:rsidRPr="00062F99">
        <w:rPr>
          <w:rFonts w:hint="eastAsia"/>
        </w:rPr>
        <w:t>年</w:t>
      </w:r>
      <w:r w:rsidRPr="00062F99">
        <w:rPr>
          <w:rFonts w:hint="eastAsia"/>
        </w:rPr>
        <w:t>1</w:t>
      </w:r>
      <w:r w:rsidRPr="00062F99">
        <w:rPr>
          <w:rFonts w:hint="eastAsia"/>
        </w:rPr>
        <w:t>月，条约正式生效。条约规定禁止发展、制造、试验、部署、使用或威胁使用核武器。截至</w:t>
      </w:r>
      <w:r w:rsidRPr="00062F99">
        <w:rPr>
          <w:rFonts w:hint="eastAsia"/>
        </w:rPr>
        <w:t>2022</w:t>
      </w:r>
      <w:r w:rsidRPr="00062F99">
        <w:rPr>
          <w:rFonts w:hint="eastAsia"/>
        </w:rPr>
        <w:t>年</w:t>
      </w:r>
      <w:r w:rsidRPr="00062F99">
        <w:rPr>
          <w:rFonts w:hint="eastAsia"/>
        </w:rPr>
        <w:t>9</w:t>
      </w:r>
      <w:r w:rsidRPr="00062F99">
        <w:rPr>
          <w:rFonts w:hint="eastAsia"/>
        </w:rPr>
        <w:t>月，条约共有</w:t>
      </w:r>
      <w:r w:rsidRPr="00062F99">
        <w:rPr>
          <w:rFonts w:hint="eastAsia"/>
        </w:rPr>
        <w:t>91</w:t>
      </w:r>
      <w:r w:rsidRPr="00062F99">
        <w:rPr>
          <w:rFonts w:hint="eastAsia"/>
        </w:rPr>
        <w:t>个签署国，其中</w:t>
      </w:r>
      <w:r w:rsidRPr="00062F99">
        <w:rPr>
          <w:rFonts w:hint="eastAsia"/>
        </w:rPr>
        <w:t>68</w:t>
      </w:r>
      <w:r w:rsidRPr="00062F99">
        <w:rPr>
          <w:rFonts w:hint="eastAsia"/>
        </w:rPr>
        <w:t>国已批约。中国、俄罗斯、美国、英国、法国等五个核武器国家均未签约。</w:t>
      </w:r>
      <w:bookmarkEnd w:id="10"/>
      <w:r w:rsidR="00326CA0" w:rsidRPr="00326CA0">
        <w:rPr>
          <w:rFonts w:hint="eastAsia"/>
        </w:rPr>
        <w:t>《禁止核武器条约》不反映、也不构成习惯国际法，对非缔约国不具法律约束力。</w:t>
      </w:r>
      <w:r w:rsidR="00326CA0">
        <w:rPr>
          <w:rFonts w:hint="eastAsia"/>
        </w:rPr>
        <w:t>（外交部网站）</w:t>
      </w:r>
      <w:r w:rsidRPr="00062F99">
        <w:rPr>
          <w:rFonts w:hint="eastAsia"/>
        </w:rPr>
        <w:t>——译注</w:t>
      </w:r>
    </w:p>
  </w:footnote>
  <w:footnote w:id="2">
    <w:p w14:paraId="02184300" w14:textId="0886531E" w:rsidR="005F2711" w:rsidRPr="005F2711" w:rsidRDefault="005F2711">
      <w:pPr>
        <w:pStyle w:val="ab"/>
        <w:ind w:firstLine="420"/>
      </w:pPr>
      <w:r>
        <w:rPr>
          <w:rStyle w:val="af0"/>
        </w:rPr>
        <w:t>[1]</w:t>
      </w:r>
      <w:r>
        <w:t xml:space="preserve"> </w:t>
      </w:r>
      <w:r w:rsidRPr="005F2711">
        <w:rPr>
          <w:rFonts w:hint="eastAsia"/>
        </w:rPr>
        <w:t>桑切斯</w:t>
      </w:r>
      <w:r>
        <w:rPr>
          <w:rFonts w:hint="eastAsia"/>
        </w:rPr>
        <w:t>是西班牙工人社会党领导人，</w:t>
      </w:r>
      <w:r w:rsidRPr="005F2711">
        <w:rPr>
          <w:rFonts w:hint="eastAsia"/>
        </w:rPr>
        <w:t>伊格莱西亚斯</w:t>
      </w:r>
      <w:r>
        <w:rPr>
          <w:rFonts w:hint="eastAsia"/>
        </w:rPr>
        <w:t>是“联合我们能”领导人</w:t>
      </w:r>
      <w:r w:rsidR="00326CA0">
        <w:rPr>
          <w:rFonts w:hint="eastAsia"/>
        </w:rPr>
        <w:t>。</w:t>
      </w:r>
      <w:r>
        <w:rPr>
          <w:rFonts w:hint="eastAsia"/>
        </w:rPr>
        <w:t>2</w:t>
      </w:r>
      <w:r>
        <w:t>0</w:t>
      </w:r>
      <w:r w:rsidR="00326CA0">
        <w:t>20</w:t>
      </w:r>
      <w:r>
        <w:rPr>
          <w:rFonts w:hint="eastAsia"/>
        </w:rPr>
        <w:t>年</w:t>
      </w:r>
      <w:r w:rsidR="00326CA0">
        <w:rPr>
          <w:rFonts w:hint="eastAsia"/>
        </w:rPr>
        <w:t>初</w:t>
      </w:r>
      <w:r>
        <w:rPr>
          <w:rFonts w:hint="eastAsia"/>
        </w:rPr>
        <w:t>，西班牙工人社会党与“联合我们能”组建</w:t>
      </w:r>
      <w:r w:rsidR="00326CA0">
        <w:rPr>
          <w:rFonts w:hint="eastAsia"/>
        </w:rPr>
        <w:t>了</w:t>
      </w:r>
      <w:r>
        <w:rPr>
          <w:rFonts w:hint="eastAsia"/>
        </w:rPr>
        <w:t>联合政府，桑切斯任首相，</w:t>
      </w:r>
      <w:r w:rsidRPr="005F2711">
        <w:rPr>
          <w:rFonts w:hint="eastAsia"/>
        </w:rPr>
        <w:t>伊格莱西亚斯</w:t>
      </w:r>
      <w:r>
        <w:rPr>
          <w:rFonts w:hint="eastAsia"/>
        </w:rPr>
        <w:t>任第二副首相。——译注</w:t>
      </w:r>
    </w:p>
  </w:footnote>
  <w:footnote w:id="3">
    <w:p w14:paraId="3C5A3BFB" w14:textId="1951F6A9" w:rsidR="005F2711" w:rsidRPr="005F2711" w:rsidRDefault="005F2711">
      <w:pPr>
        <w:pStyle w:val="ab"/>
        <w:ind w:firstLine="420"/>
      </w:pPr>
      <w:r>
        <w:rPr>
          <w:rStyle w:val="af0"/>
        </w:rPr>
        <w:t>[2]</w:t>
      </w:r>
      <w:r>
        <w:t xml:space="preserve"> </w:t>
      </w:r>
      <w:r w:rsidRPr="005F2711">
        <w:rPr>
          <w:rFonts w:hint="eastAsia"/>
        </w:rPr>
        <w:t>指</w:t>
      </w:r>
      <w:r>
        <w:rPr>
          <w:rFonts w:hint="eastAsia"/>
        </w:rPr>
        <w:t>1</w:t>
      </w:r>
      <w:r>
        <w:t>975</w:t>
      </w:r>
      <w:r>
        <w:rPr>
          <w:rFonts w:hint="eastAsia"/>
        </w:rPr>
        <w:t>年佛朗哥死后</w:t>
      </w:r>
      <w:r w:rsidR="00715DB3">
        <w:rPr>
          <w:rFonts w:hint="eastAsia"/>
        </w:rPr>
        <w:t>几年内</w:t>
      </w:r>
      <w:r>
        <w:rPr>
          <w:rFonts w:hint="eastAsia"/>
        </w:rPr>
        <w:t>，</w:t>
      </w:r>
      <w:r w:rsidRPr="005F2711">
        <w:rPr>
          <w:rFonts w:hint="eastAsia"/>
        </w:rPr>
        <w:t>西班牙</w:t>
      </w:r>
      <w:r w:rsidR="00715DB3">
        <w:rPr>
          <w:rFonts w:hint="eastAsia"/>
        </w:rPr>
        <w:t>从佛朗哥独裁统治</w:t>
      </w:r>
      <w:r w:rsidRPr="005F2711">
        <w:rPr>
          <w:rFonts w:hint="eastAsia"/>
        </w:rPr>
        <w:t>转变</w:t>
      </w:r>
      <w:r w:rsidR="00715DB3">
        <w:rPr>
          <w:rFonts w:hint="eastAsia"/>
        </w:rPr>
        <w:t>到资产阶级民主政治的一个时期</w:t>
      </w:r>
      <w:r w:rsidRPr="005F2711">
        <w:rPr>
          <w:rFonts w:hint="eastAsia"/>
        </w:rPr>
        <w:t>。</w:t>
      </w:r>
      <w:r w:rsidR="00715DB3">
        <w:rPr>
          <w:rFonts w:hint="eastAsia"/>
        </w:rPr>
        <w:t>——译注</w:t>
      </w:r>
    </w:p>
  </w:footnote>
  <w:footnote w:id="4">
    <w:p w14:paraId="11E0346B" w14:textId="2BB1305F" w:rsidR="00D800DB" w:rsidRPr="00D800DB" w:rsidRDefault="00D800DB">
      <w:pPr>
        <w:pStyle w:val="ab"/>
        <w:ind w:firstLine="420"/>
      </w:pPr>
      <w:r>
        <w:rPr>
          <w:rStyle w:val="af0"/>
        </w:rPr>
        <w:t>[3]</w:t>
      </w:r>
      <w:r>
        <w:t xml:space="preserve"> </w:t>
      </w:r>
      <w:r>
        <w:rPr>
          <w:rFonts w:hint="eastAsia"/>
        </w:rPr>
        <w:t>即反对阶级斗争、主张劳资合作的立场。——译注</w:t>
      </w:r>
    </w:p>
  </w:footnote>
  <w:footnote w:id="5">
    <w:p w14:paraId="3BB37369" w14:textId="7FC855D6" w:rsidR="004F2030" w:rsidRPr="004F2030" w:rsidRDefault="004F2030">
      <w:pPr>
        <w:pStyle w:val="ab"/>
        <w:ind w:firstLine="420"/>
      </w:pPr>
      <w:r>
        <w:rPr>
          <w:rStyle w:val="af0"/>
        </w:rPr>
        <w:t>[4]</w:t>
      </w:r>
      <w:r>
        <w:t xml:space="preserve"> </w:t>
      </w:r>
      <w:r w:rsidRPr="004F2030">
        <w:rPr>
          <w:rFonts w:hint="eastAsia"/>
        </w:rPr>
        <w:t>西班牙于</w:t>
      </w:r>
      <w:r w:rsidRPr="004F2030">
        <w:rPr>
          <w:rFonts w:hint="eastAsia"/>
        </w:rPr>
        <w:t>2022</w:t>
      </w:r>
      <w:r w:rsidRPr="004F2030">
        <w:rPr>
          <w:rFonts w:hint="eastAsia"/>
        </w:rPr>
        <w:t>年</w:t>
      </w:r>
      <w:r w:rsidRPr="004F2030">
        <w:rPr>
          <w:rFonts w:hint="eastAsia"/>
        </w:rPr>
        <w:t>3</w:t>
      </w:r>
      <w:r w:rsidRPr="004F2030">
        <w:rPr>
          <w:rFonts w:hint="eastAsia"/>
        </w:rPr>
        <w:t>月起针对失业和冗员而实行的劳动市场政策。该机制的内容包括以经济刺激鼓励企业对冗员实行暂停合同、开展适业培训而非直接开除等</w:t>
      </w:r>
      <w:r w:rsidR="008A0B74">
        <w:rPr>
          <w:rFonts w:hint="eastAsia"/>
        </w:rPr>
        <w:t>措施</w:t>
      </w:r>
      <w:r w:rsidRPr="004F2030">
        <w:rPr>
          <w:rFonts w:hint="eastAsia"/>
        </w:rPr>
        <w:t>。——译注</w:t>
      </w:r>
    </w:p>
  </w:footnote>
  <w:footnote w:id="6">
    <w:p w14:paraId="1C41E799" w14:textId="1E717683" w:rsidR="004F2030" w:rsidRPr="004F2030" w:rsidRDefault="004F2030">
      <w:pPr>
        <w:pStyle w:val="ab"/>
        <w:ind w:firstLine="420"/>
      </w:pPr>
      <w:r>
        <w:rPr>
          <w:rStyle w:val="af0"/>
        </w:rPr>
        <w:t>[5]</w:t>
      </w:r>
      <w:r>
        <w:t xml:space="preserve"> </w:t>
      </w:r>
      <w:r w:rsidRPr="004F2030">
        <w:rPr>
          <w:rFonts w:hint="eastAsia"/>
        </w:rPr>
        <w:t>该法规定外卖骑手属于受平台雇佣的劳动者而非个体承包者。——译注</w:t>
      </w:r>
    </w:p>
  </w:footnote>
  <w:footnote w:id="7">
    <w:p w14:paraId="04065C09" w14:textId="76729773" w:rsidR="004F2030" w:rsidRPr="004F2030" w:rsidRDefault="004F2030">
      <w:pPr>
        <w:pStyle w:val="ab"/>
        <w:ind w:firstLine="420"/>
      </w:pPr>
      <w:r>
        <w:rPr>
          <w:rStyle w:val="af0"/>
        </w:rPr>
        <w:t>[6]</w:t>
      </w:r>
      <w:r>
        <w:t xml:space="preserve"> </w:t>
      </w:r>
      <w:r w:rsidRPr="004F2030">
        <w:rPr>
          <w:rFonts w:hint="eastAsia"/>
        </w:rPr>
        <w:t>西班牙的劳动法，</w:t>
      </w:r>
      <w:r w:rsidRPr="004F2030">
        <w:rPr>
          <w:rFonts w:hint="eastAsia"/>
        </w:rPr>
        <w:t>1980</w:t>
      </w:r>
      <w:r w:rsidRPr="004F2030">
        <w:rPr>
          <w:rFonts w:hint="eastAsia"/>
        </w:rPr>
        <w:t>年起实行。——译注</w:t>
      </w:r>
    </w:p>
  </w:footnote>
  <w:footnote w:id="8">
    <w:p w14:paraId="0130EB8C" w14:textId="221CB1A7" w:rsidR="00266E7E" w:rsidRPr="00266E7E" w:rsidRDefault="00266E7E">
      <w:pPr>
        <w:pStyle w:val="ab"/>
        <w:ind w:firstLine="420"/>
      </w:pPr>
      <w:r>
        <w:rPr>
          <w:rStyle w:val="af0"/>
        </w:rPr>
        <w:t>[7]</w:t>
      </w:r>
      <w:r>
        <w:t xml:space="preserve"> </w:t>
      </w:r>
      <w:r>
        <w:rPr>
          <w:rFonts w:hint="eastAsia"/>
        </w:rPr>
        <w:t>老社会民主</w:t>
      </w:r>
      <w:r w:rsidR="00D800DB">
        <w:rPr>
          <w:rFonts w:hint="eastAsia"/>
        </w:rPr>
        <w:t>派</w:t>
      </w:r>
      <w:r>
        <w:rPr>
          <w:rFonts w:hint="eastAsia"/>
        </w:rPr>
        <w:t>指西班牙工人社会党</w:t>
      </w:r>
      <w:r w:rsidR="00D2164B">
        <w:rPr>
          <w:rFonts w:hint="eastAsia"/>
        </w:rPr>
        <w:t>（</w:t>
      </w:r>
      <w:r w:rsidR="00D2164B">
        <w:rPr>
          <w:rFonts w:hint="eastAsia"/>
        </w:rPr>
        <w:t>P</w:t>
      </w:r>
      <w:r w:rsidR="00D2164B">
        <w:t>SOE</w:t>
      </w:r>
      <w:r w:rsidR="00D2164B">
        <w:rPr>
          <w:rFonts w:hint="eastAsia"/>
        </w:rPr>
        <w:t>）</w:t>
      </w:r>
      <w:r>
        <w:rPr>
          <w:rFonts w:hint="eastAsia"/>
        </w:rPr>
        <w:t>，该党</w:t>
      </w:r>
      <w:r w:rsidR="00D2164B">
        <w:rPr>
          <w:rFonts w:hint="eastAsia"/>
        </w:rPr>
        <w:t>是社会党国际成员，</w:t>
      </w:r>
      <w:r>
        <w:rPr>
          <w:rFonts w:hint="eastAsia"/>
        </w:rPr>
        <w:t>长期与中右翼的人民党（</w:t>
      </w:r>
      <w:r>
        <w:rPr>
          <w:rFonts w:hint="eastAsia"/>
        </w:rPr>
        <w:t>P</w:t>
      </w:r>
      <w:r>
        <w:t>P</w:t>
      </w:r>
      <w:r>
        <w:rPr>
          <w:rFonts w:hint="eastAsia"/>
        </w:rPr>
        <w:t>）交替执政。新社会民主</w:t>
      </w:r>
      <w:r w:rsidR="00D800DB">
        <w:rPr>
          <w:rFonts w:hint="eastAsia"/>
        </w:rPr>
        <w:t>派</w:t>
      </w:r>
      <w:r>
        <w:rPr>
          <w:rFonts w:hint="eastAsia"/>
        </w:rPr>
        <w:t>指“联合我们能”。</w:t>
      </w:r>
      <w:r w:rsidR="00D2164B">
        <w:rPr>
          <w:rFonts w:hint="eastAsia"/>
        </w:rPr>
        <w:t>“我们能”（</w:t>
      </w:r>
      <w:r w:rsidR="00D2164B" w:rsidRPr="00D2164B">
        <w:t>Podemos</w:t>
      </w:r>
      <w:r w:rsidR="00D2164B">
        <w:rPr>
          <w:rFonts w:hint="eastAsia"/>
        </w:rPr>
        <w:t>）党成立于</w:t>
      </w:r>
      <w:r w:rsidR="00D2164B">
        <w:rPr>
          <w:rFonts w:hint="eastAsia"/>
        </w:rPr>
        <w:t>2</w:t>
      </w:r>
      <w:r w:rsidR="00D2164B">
        <w:t>014</w:t>
      </w:r>
      <w:r w:rsidR="00D2164B">
        <w:rPr>
          <w:rFonts w:hint="eastAsia"/>
        </w:rPr>
        <w:t>年，该党在</w:t>
      </w:r>
      <w:r w:rsidR="00D2164B">
        <w:rPr>
          <w:rFonts w:hint="eastAsia"/>
        </w:rPr>
        <w:t>2</w:t>
      </w:r>
      <w:r w:rsidR="00D2164B">
        <w:t>016</w:t>
      </w:r>
      <w:r w:rsidR="00D2164B">
        <w:rPr>
          <w:rFonts w:hint="eastAsia"/>
        </w:rPr>
        <w:t>年和西班牙共产党（</w:t>
      </w:r>
      <w:r w:rsidR="00D2164B">
        <w:rPr>
          <w:rFonts w:hint="eastAsia"/>
        </w:rPr>
        <w:t>P</w:t>
      </w:r>
      <w:r w:rsidR="00D2164B">
        <w:t>CE</w:t>
      </w:r>
      <w:r w:rsidR="00D2164B">
        <w:rPr>
          <w:rFonts w:hint="eastAsia"/>
        </w:rPr>
        <w:t>）为首的联合左翼（</w:t>
      </w:r>
      <w:r w:rsidR="00D2164B" w:rsidRPr="00D2164B">
        <w:t>Izquierda Unida</w:t>
      </w:r>
      <w:r w:rsidR="00D2164B">
        <w:rPr>
          <w:rFonts w:hint="eastAsia"/>
        </w:rPr>
        <w:t>）组成了竞选联盟“联合我们能”（</w:t>
      </w:r>
      <w:r w:rsidR="00D2164B" w:rsidRPr="00D2164B">
        <w:t>Unidos Podemos</w:t>
      </w:r>
      <w:r w:rsidR="00D2164B">
        <w:rPr>
          <w:rFonts w:hint="eastAsia"/>
        </w:rPr>
        <w:t>）。</w:t>
      </w:r>
      <w:r>
        <w:rPr>
          <w:rFonts w:hint="eastAsia"/>
        </w:rPr>
        <w:t>——译注</w:t>
      </w:r>
    </w:p>
  </w:footnote>
  <w:footnote w:id="9">
    <w:p w14:paraId="1CE9C663" w14:textId="0E3D6048" w:rsidR="00D2164B" w:rsidRPr="00D2164B" w:rsidRDefault="00D2164B">
      <w:pPr>
        <w:pStyle w:val="ab"/>
        <w:ind w:firstLine="420"/>
      </w:pPr>
      <w:r>
        <w:rPr>
          <w:rStyle w:val="af0"/>
        </w:rPr>
        <w:t>[8]</w:t>
      </w:r>
      <w:r>
        <w:t xml:space="preserve"> </w:t>
      </w:r>
      <w:r w:rsidRPr="00D2164B">
        <w:rPr>
          <w:rFonts w:hint="eastAsia"/>
        </w:rPr>
        <w:t>2012</w:t>
      </w:r>
      <w:r w:rsidRPr="00D2164B">
        <w:rPr>
          <w:rFonts w:hint="eastAsia"/>
        </w:rPr>
        <w:t>年，</w:t>
      </w:r>
      <w:r>
        <w:rPr>
          <w:rFonts w:hint="eastAsia"/>
        </w:rPr>
        <w:t>西班牙</w:t>
      </w:r>
      <w:r w:rsidRPr="00D2164B">
        <w:rPr>
          <w:rFonts w:hint="eastAsia"/>
        </w:rPr>
        <w:t>中右翼首相拉霍伊推行了一系列改革，包括经济紧缩和劳动力市场调整，整体有利于雇主。</w:t>
      </w:r>
      <w:r w:rsidRPr="00D2164B">
        <w:rPr>
          <w:rFonts w:hint="eastAsia"/>
        </w:rPr>
        <w:t>2021</w:t>
      </w:r>
      <w:r w:rsidRPr="00D2164B">
        <w:rPr>
          <w:rFonts w:hint="eastAsia"/>
        </w:rPr>
        <w:t>年</w:t>
      </w:r>
      <w:r w:rsidRPr="00D2164B">
        <w:rPr>
          <w:rFonts w:hint="eastAsia"/>
        </w:rPr>
        <w:t>10</w:t>
      </w:r>
      <w:r w:rsidRPr="00D2164B">
        <w:rPr>
          <w:rFonts w:hint="eastAsia"/>
        </w:rPr>
        <w:t>月，西班牙首相桑切斯表示，不再主张“废除”</w:t>
      </w:r>
      <w:r w:rsidRPr="00D2164B">
        <w:rPr>
          <w:rFonts w:hint="eastAsia"/>
        </w:rPr>
        <w:t>2012</w:t>
      </w:r>
      <w:r w:rsidRPr="00D2164B">
        <w:rPr>
          <w:rFonts w:hint="eastAsia"/>
        </w:rPr>
        <w:t>年改革，而仅</w:t>
      </w:r>
      <w:r>
        <w:rPr>
          <w:rFonts w:hint="eastAsia"/>
        </w:rPr>
        <w:t>要求</w:t>
      </w:r>
      <w:r w:rsidRPr="00D2164B">
        <w:rPr>
          <w:rFonts w:hint="eastAsia"/>
        </w:rPr>
        <w:t>修改该法规的部分内容。</w:t>
      </w:r>
      <w:r>
        <w:rPr>
          <w:rFonts w:hint="eastAsia"/>
        </w:rPr>
        <w:t>——译注</w:t>
      </w:r>
    </w:p>
  </w:footnote>
  <w:footnote w:id="10">
    <w:p w14:paraId="69D1B207" w14:textId="4FCDC1FC" w:rsidR="00175149" w:rsidRPr="00175149" w:rsidRDefault="00175149">
      <w:pPr>
        <w:pStyle w:val="ab"/>
        <w:ind w:firstLine="420"/>
      </w:pPr>
      <w:r>
        <w:rPr>
          <w:rStyle w:val="af0"/>
        </w:rPr>
        <w:t>[9]</w:t>
      </w:r>
      <w:r>
        <w:t xml:space="preserve"> </w:t>
      </w:r>
      <w:r w:rsidRPr="00175149">
        <w:rPr>
          <w:rFonts w:hint="eastAsia"/>
        </w:rPr>
        <w:t>西班牙位于北非的海外属地</w:t>
      </w:r>
      <w:r>
        <w:rPr>
          <w:rFonts w:hint="eastAsia"/>
        </w:rPr>
        <w:t>，与摩洛哥接壤。——译注</w:t>
      </w:r>
    </w:p>
  </w:footnote>
  <w:footnote w:id="11">
    <w:p w14:paraId="3ED116D3" w14:textId="071C4892" w:rsidR="00170ECB" w:rsidRPr="00170ECB" w:rsidRDefault="00170ECB">
      <w:pPr>
        <w:pStyle w:val="ab"/>
        <w:ind w:firstLine="420"/>
      </w:pPr>
      <w:r>
        <w:rPr>
          <w:rStyle w:val="af0"/>
        </w:rPr>
        <w:t>[10]</w:t>
      </w:r>
      <w:r>
        <w:t xml:space="preserve"> </w:t>
      </w:r>
      <w:r>
        <w:rPr>
          <w:rFonts w:hint="eastAsia"/>
        </w:rPr>
        <w:t>即内阁（中央政府）。——译注</w:t>
      </w:r>
    </w:p>
  </w:footnote>
  <w:footnote w:id="12">
    <w:p w14:paraId="7D5539D6" w14:textId="486B9D6E" w:rsidR="00170ECB" w:rsidRPr="00170ECB" w:rsidRDefault="00170ECB">
      <w:pPr>
        <w:pStyle w:val="ab"/>
        <w:ind w:firstLine="420"/>
      </w:pPr>
      <w:r>
        <w:rPr>
          <w:rStyle w:val="af0"/>
        </w:rPr>
        <w:t>[11]</w:t>
      </w:r>
      <w:r>
        <w:t xml:space="preserve"> </w:t>
      </w:r>
      <w:r w:rsidRPr="00170ECB">
        <w:rPr>
          <w:rFonts w:hint="eastAsia"/>
        </w:rPr>
        <w:t>2013</w:t>
      </w:r>
      <w:r w:rsidRPr="00170ECB">
        <w:rPr>
          <w:rFonts w:hint="eastAsia"/>
        </w:rPr>
        <w:t>年成立的西班牙极右翼保守主义政党，</w:t>
      </w:r>
      <w:r w:rsidRPr="00170ECB">
        <w:rPr>
          <w:rFonts w:hint="eastAsia"/>
        </w:rPr>
        <w:t>2018</w:t>
      </w:r>
      <w:r w:rsidRPr="00170ECB">
        <w:rPr>
          <w:rFonts w:hint="eastAsia"/>
        </w:rPr>
        <w:t>年在安达卢西亚地方选举中首次获得一个席位。——译注</w:t>
      </w:r>
    </w:p>
  </w:footnote>
  <w:footnote w:id="13">
    <w:p w14:paraId="4374A66F" w14:textId="56E21F31" w:rsidR="00170ECB" w:rsidRPr="00170ECB" w:rsidRDefault="00170ECB">
      <w:pPr>
        <w:pStyle w:val="ab"/>
        <w:ind w:firstLine="420"/>
      </w:pPr>
      <w:r>
        <w:rPr>
          <w:rStyle w:val="af0"/>
        </w:rPr>
        <w:t>[12]</w:t>
      </w:r>
      <w:r>
        <w:t xml:space="preserve"> </w:t>
      </w:r>
      <w:r w:rsidRPr="00170ECB">
        <w:rPr>
          <w:rFonts w:hint="eastAsia"/>
        </w:rPr>
        <w:t>“下一代欧盟”是欧盟在新冠肺炎疫情下促进经济复苏和发展的计划，其全部资金由欧盟直接从金融市场发债筹集，共计约</w:t>
      </w:r>
      <w:r w:rsidRPr="00170ECB">
        <w:rPr>
          <w:rFonts w:hint="eastAsia"/>
        </w:rPr>
        <w:t>8000</w:t>
      </w:r>
      <w:r w:rsidRPr="00170ECB">
        <w:rPr>
          <w:rFonts w:hint="eastAsia"/>
        </w:rPr>
        <w:t>亿欧元。（参考《中国投资》）——</w:t>
      </w:r>
      <w:r>
        <w:rPr>
          <w:rFonts w:hint="eastAsia"/>
        </w:rPr>
        <w:t>译注</w:t>
      </w:r>
    </w:p>
  </w:footnote>
  <w:footnote w:id="14">
    <w:p w14:paraId="449F3CA4" w14:textId="59F0DD74" w:rsidR="00CA3B55" w:rsidRDefault="00CA3B55">
      <w:pPr>
        <w:pStyle w:val="ab"/>
        <w:ind w:firstLine="420"/>
      </w:pPr>
      <w:r>
        <w:rPr>
          <w:rStyle w:val="af0"/>
        </w:rPr>
        <w:t>[1]</w:t>
      </w:r>
      <w:r>
        <w:t xml:space="preserve"> </w:t>
      </w:r>
      <w:r w:rsidRPr="00CA3B55">
        <w:rPr>
          <w:rFonts w:hint="eastAsia"/>
        </w:rPr>
        <w:t>世界工会联合会</w:t>
      </w:r>
      <w:r>
        <w:rPr>
          <w:rFonts w:hint="eastAsia"/>
        </w:rPr>
        <w:t>成立于</w:t>
      </w:r>
      <w:r>
        <w:rPr>
          <w:rFonts w:hint="eastAsia"/>
        </w:rPr>
        <w:t>1</w:t>
      </w:r>
      <w:r>
        <w:t>945</w:t>
      </w:r>
      <w:r>
        <w:rPr>
          <w:rFonts w:hint="eastAsia"/>
        </w:rPr>
        <w:t>年</w:t>
      </w:r>
      <w:r w:rsidR="0020648A">
        <w:rPr>
          <w:rFonts w:hint="eastAsia"/>
        </w:rPr>
        <w:t>，当时各国大部分工会都参与其中</w:t>
      </w:r>
      <w:r>
        <w:rPr>
          <w:rFonts w:hint="eastAsia"/>
        </w:rPr>
        <w:t>。</w:t>
      </w:r>
      <w:r>
        <w:rPr>
          <w:rFonts w:hint="eastAsia"/>
        </w:rPr>
        <w:t>1</w:t>
      </w:r>
      <w:r>
        <w:t>948</w:t>
      </w:r>
      <w:r>
        <w:rPr>
          <w:rFonts w:hint="eastAsia"/>
        </w:rPr>
        <w:t>年西方国家</w:t>
      </w:r>
      <w:r w:rsidR="0020648A">
        <w:rPr>
          <w:rFonts w:hint="eastAsia"/>
        </w:rPr>
        <w:t>一些</w:t>
      </w:r>
      <w:r>
        <w:rPr>
          <w:rFonts w:hint="eastAsia"/>
        </w:rPr>
        <w:t>工会退出</w:t>
      </w:r>
      <w:r w:rsidR="0020648A">
        <w:rPr>
          <w:rFonts w:hint="eastAsia"/>
        </w:rPr>
        <w:t>该组织后</w:t>
      </w:r>
      <w:r>
        <w:rPr>
          <w:rFonts w:hint="eastAsia"/>
        </w:rPr>
        <w:t>，社会主义国家</w:t>
      </w:r>
      <w:r w:rsidR="00760A55">
        <w:rPr>
          <w:rFonts w:hint="eastAsia"/>
        </w:rPr>
        <w:t>的工会</w:t>
      </w:r>
      <w:r>
        <w:rPr>
          <w:rFonts w:hint="eastAsia"/>
        </w:rPr>
        <w:t>和各国共产党影响下的工会</w:t>
      </w:r>
      <w:r w:rsidR="00760A55">
        <w:rPr>
          <w:rFonts w:hint="eastAsia"/>
        </w:rPr>
        <w:t>构成了世界工联的主要成员</w:t>
      </w:r>
      <w:r>
        <w:rPr>
          <w:rFonts w:hint="eastAsia"/>
        </w:rPr>
        <w:t>。</w:t>
      </w:r>
      <w:r w:rsidR="0020648A">
        <w:rPr>
          <w:rFonts w:hint="eastAsia"/>
        </w:rPr>
        <w:t>目前，世界工联在</w:t>
      </w:r>
      <w:r w:rsidR="0020648A">
        <w:rPr>
          <w:rFonts w:hint="eastAsia"/>
        </w:rPr>
        <w:t>1</w:t>
      </w:r>
      <w:r w:rsidR="00760A55">
        <w:t>5</w:t>
      </w:r>
      <w:r w:rsidR="0020648A">
        <w:t>3</w:t>
      </w:r>
      <w:r w:rsidR="0020648A">
        <w:rPr>
          <w:rFonts w:hint="eastAsia"/>
        </w:rPr>
        <w:t>个国家共有</w:t>
      </w:r>
      <w:r w:rsidR="0020648A">
        <w:rPr>
          <w:rFonts w:hint="eastAsia"/>
        </w:rPr>
        <w:t>1</w:t>
      </w:r>
      <w:r w:rsidR="0020648A">
        <w:t>.05</w:t>
      </w:r>
      <w:r w:rsidR="0020648A">
        <w:rPr>
          <w:rFonts w:hint="eastAsia"/>
        </w:rPr>
        <w:t>亿会员。世界工联的主要观点是</w:t>
      </w:r>
      <w:r>
        <w:rPr>
          <w:rFonts w:hint="eastAsia"/>
        </w:rPr>
        <w:t>坚持阶级斗争、反对劳资合作。——译注</w:t>
      </w:r>
    </w:p>
  </w:footnote>
  <w:footnote w:id="15">
    <w:p w14:paraId="01623260" w14:textId="4391E0A9" w:rsidR="00CA3B55" w:rsidRDefault="00CA3B55">
      <w:pPr>
        <w:pStyle w:val="ab"/>
        <w:ind w:firstLine="420"/>
      </w:pPr>
      <w:r>
        <w:rPr>
          <w:rStyle w:val="af0"/>
        </w:rPr>
        <w:t>[2]</w:t>
      </w:r>
      <w:r>
        <w:t xml:space="preserve"> </w:t>
      </w:r>
      <w:r w:rsidR="00A44A7D">
        <w:rPr>
          <w:rFonts w:hint="eastAsia"/>
        </w:rPr>
        <w:t>2</w:t>
      </w:r>
      <w:r w:rsidR="00A44A7D">
        <w:t>006</w:t>
      </w:r>
      <w:r w:rsidR="00A44A7D">
        <w:rPr>
          <w:rFonts w:hint="eastAsia"/>
        </w:rPr>
        <w:t>年由国际自由工会联合会和世界劳工联合会合并而成，是</w:t>
      </w:r>
      <w:r w:rsidR="0020648A">
        <w:rPr>
          <w:rFonts w:hint="eastAsia"/>
        </w:rPr>
        <w:t>目前</w:t>
      </w:r>
      <w:r w:rsidRPr="00CA3B55">
        <w:rPr>
          <w:rFonts w:hint="eastAsia"/>
        </w:rPr>
        <w:t>世界上最大的跨国工会组织</w:t>
      </w:r>
      <w:r>
        <w:rPr>
          <w:rFonts w:hint="eastAsia"/>
        </w:rPr>
        <w:t>，</w:t>
      </w:r>
      <w:r w:rsidRPr="00CA3B55">
        <w:rPr>
          <w:rFonts w:hint="eastAsia"/>
        </w:rPr>
        <w:t>在</w:t>
      </w:r>
      <w:r w:rsidRPr="00CA3B55">
        <w:rPr>
          <w:rFonts w:hint="eastAsia"/>
        </w:rPr>
        <w:t>161</w:t>
      </w:r>
      <w:r w:rsidRPr="00CA3B55">
        <w:rPr>
          <w:rFonts w:hint="eastAsia"/>
        </w:rPr>
        <w:t>个国家共</w:t>
      </w:r>
      <w:r w:rsidR="0020648A">
        <w:rPr>
          <w:rFonts w:hint="eastAsia"/>
        </w:rPr>
        <w:t>有</w:t>
      </w:r>
      <w:r w:rsidRPr="00CA3B55">
        <w:rPr>
          <w:rFonts w:hint="eastAsia"/>
        </w:rPr>
        <w:t>1.76</w:t>
      </w:r>
      <w:r w:rsidRPr="00CA3B55">
        <w:rPr>
          <w:rFonts w:hint="eastAsia"/>
        </w:rPr>
        <w:t>亿</w:t>
      </w:r>
      <w:r>
        <w:rPr>
          <w:rFonts w:hint="eastAsia"/>
        </w:rPr>
        <w:t>会员。</w:t>
      </w:r>
      <w:r w:rsidR="00A44A7D">
        <w:rPr>
          <w:rFonts w:hint="eastAsia"/>
        </w:rPr>
        <w:t>其来源之一</w:t>
      </w:r>
      <w:r w:rsidR="0020648A">
        <w:rPr>
          <w:rFonts w:hint="eastAsia"/>
        </w:rPr>
        <w:t>国际</w:t>
      </w:r>
      <w:r w:rsidR="00E24CBF">
        <w:rPr>
          <w:rFonts w:hint="eastAsia"/>
        </w:rPr>
        <w:t>自由</w:t>
      </w:r>
      <w:r w:rsidR="0020648A">
        <w:rPr>
          <w:rFonts w:hint="eastAsia"/>
        </w:rPr>
        <w:t>工会联合会</w:t>
      </w:r>
      <w:r w:rsidR="00A44A7D">
        <w:rPr>
          <w:rFonts w:hint="eastAsia"/>
        </w:rPr>
        <w:t>成立于冷战背景下，由退出世界工联</w:t>
      </w:r>
      <w:r w:rsidR="00E24CBF">
        <w:rPr>
          <w:rFonts w:hint="eastAsia"/>
        </w:rPr>
        <w:t>的</w:t>
      </w:r>
      <w:r w:rsidR="00A44A7D">
        <w:rPr>
          <w:rFonts w:hint="eastAsia"/>
        </w:rPr>
        <w:t>一些</w:t>
      </w:r>
      <w:r w:rsidR="00E24CBF">
        <w:rPr>
          <w:rFonts w:hint="eastAsia"/>
        </w:rPr>
        <w:t>西方国家</w:t>
      </w:r>
      <w:r w:rsidR="00A44A7D">
        <w:rPr>
          <w:rFonts w:hint="eastAsia"/>
        </w:rPr>
        <w:t>工会组成；来源之二世界劳工联合会是天主教工会。</w:t>
      </w:r>
      <w:r w:rsidR="0020648A">
        <w:rPr>
          <w:rFonts w:hint="eastAsia"/>
        </w:rPr>
        <w:t>——译注</w:t>
      </w:r>
    </w:p>
  </w:footnote>
  <w:footnote w:id="16">
    <w:p w14:paraId="13CCD0F5" w14:textId="682EDC47" w:rsidR="00F21FF6" w:rsidRPr="00F21FF6" w:rsidRDefault="00F21FF6">
      <w:pPr>
        <w:pStyle w:val="ab"/>
        <w:ind w:firstLine="420"/>
      </w:pPr>
      <w:r>
        <w:rPr>
          <w:rStyle w:val="af0"/>
        </w:rPr>
        <w:t>[3]</w:t>
      </w:r>
      <w:r>
        <w:t xml:space="preserve"> </w:t>
      </w:r>
      <w:r>
        <w:rPr>
          <w:rFonts w:hint="eastAsia"/>
        </w:rPr>
        <w:t>以</w:t>
      </w:r>
      <w:r w:rsidRPr="00F21FF6">
        <w:rPr>
          <w:rFonts w:hint="eastAsia"/>
        </w:rPr>
        <w:t>欧洲议会副</w:t>
      </w:r>
      <w:r>
        <w:rPr>
          <w:rFonts w:hint="eastAsia"/>
        </w:rPr>
        <w:t>议长</w:t>
      </w:r>
      <w:r w:rsidRPr="00F21FF6">
        <w:rPr>
          <w:rFonts w:hint="eastAsia"/>
        </w:rPr>
        <w:t>伊娃·凯莉</w:t>
      </w:r>
      <w:r>
        <w:rPr>
          <w:rFonts w:hint="eastAsia"/>
        </w:rPr>
        <w:t>为首的多名欧盟官员涉嫌收受卡塔尔方面的贿赂</w:t>
      </w:r>
      <w:r w:rsidR="00D10486">
        <w:rPr>
          <w:rFonts w:hint="eastAsia"/>
        </w:rPr>
        <w:t>，可能影响到了欧盟对卡塔尔的政策。</w:t>
      </w:r>
      <w:r w:rsidR="00D10486" w:rsidRPr="00F21FF6">
        <w:rPr>
          <w:rFonts w:hint="eastAsia"/>
        </w:rPr>
        <w:t>凯莉</w:t>
      </w:r>
      <w:r w:rsidR="00760A55">
        <w:rPr>
          <w:rFonts w:hint="eastAsia"/>
        </w:rPr>
        <w:t>在卡塔尔世界杯开赛后</w:t>
      </w:r>
      <w:r w:rsidR="00760A55" w:rsidRPr="00760A55">
        <w:rPr>
          <w:rFonts w:hint="eastAsia"/>
        </w:rPr>
        <w:t>指责部分议员歧视卡塔尔</w:t>
      </w:r>
      <w:r w:rsidR="00760A55">
        <w:rPr>
          <w:rFonts w:hint="eastAsia"/>
        </w:rPr>
        <w:t>，还</w:t>
      </w:r>
      <w:r w:rsidR="00D10486" w:rsidRPr="00D10486">
        <w:rPr>
          <w:rFonts w:hint="eastAsia"/>
        </w:rPr>
        <w:t>称赞卡塔尔是“劳工权益的先锋”。</w:t>
      </w:r>
      <w:r w:rsidR="00D10486">
        <w:rPr>
          <w:rFonts w:hint="eastAsia"/>
        </w:rPr>
        <w:t>2</w:t>
      </w:r>
      <w:r w:rsidR="00D10486">
        <w:t>022</w:t>
      </w:r>
      <w:r w:rsidR="00D10486">
        <w:rPr>
          <w:rFonts w:hint="eastAsia"/>
        </w:rPr>
        <w:t>年底，比利时警方在凯莉的住所搜到近</w:t>
      </w:r>
      <w:r w:rsidR="00D10486">
        <w:rPr>
          <w:rFonts w:hint="eastAsia"/>
        </w:rPr>
        <w:t>8</w:t>
      </w:r>
      <w:r w:rsidR="00D10486">
        <w:t>0</w:t>
      </w:r>
      <w:r w:rsidR="00D10486">
        <w:rPr>
          <w:rFonts w:hint="eastAsia"/>
        </w:rPr>
        <w:t>万欧元现金，同时行动的意大利警方在意大利前欧洲议员潘泽里家中搜出</w:t>
      </w:r>
      <w:r w:rsidR="00D10486">
        <w:rPr>
          <w:rFonts w:hint="eastAsia"/>
        </w:rPr>
        <w:t>6</w:t>
      </w:r>
      <w:r w:rsidR="00D10486">
        <w:t>0</w:t>
      </w:r>
      <w:r w:rsidR="00D10486">
        <w:rPr>
          <w:rFonts w:hint="eastAsia"/>
        </w:rPr>
        <w:t>万欧元现金。国际工会联合会总书记</w:t>
      </w:r>
      <w:r w:rsidR="00D10486" w:rsidRPr="00D10486">
        <w:rPr>
          <w:rFonts w:hint="eastAsia"/>
        </w:rPr>
        <w:t>卢卡·维森蒂尼</w:t>
      </w:r>
      <w:r w:rsidR="00D10486">
        <w:rPr>
          <w:rFonts w:hint="eastAsia"/>
        </w:rPr>
        <w:t>曾收受潘泽里创立的</w:t>
      </w:r>
      <w:r w:rsidR="00760A55" w:rsidRPr="00760A55">
        <w:t>Fight Impunity</w:t>
      </w:r>
      <w:r w:rsidR="00D10486">
        <w:rPr>
          <w:rFonts w:hint="eastAsia"/>
        </w:rPr>
        <w:t>组织的</w:t>
      </w:r>
      <w:r w:rsidR="00D10486">
        <w:rPr>
          <w:rFonts w:hint="eastAsia"/>
        </w:rPr>
        <w:t>5</w:t>
      </w:r>
      <w:r w:rsidR="00D10486">
        <w:rPr>
          <w:rFonts w:hint="eastAsia"/>
        </w:rPr>
        <w:t>万欧元现金捐赠，因此被逮捕，两日后被有条件释放。——译注</w:t>
      </w:r>
    </w:p>
  </w:footnote>
  <w:footnote w:id="17">
    <w:p w14:paraId="55C5441F" w14:textId="17E0C92E" w:rsidR="00D11F8F" w:rsidRDefault="00D11F8F" w:rsidP="00D11F8F">
      <w:pPr>
        <w:pStyle w:val="ab"/>
        <w:ind w:firstLine="420"/>
      </w:pPr>
      <w:r>
        <w:rPr>
          <w:rStyle w:val="af0"/>
        </w:rPr>
        <w:t>[1]</w:t>
      </w:r>
      <w:r>
        <w:t xml:space="preserve"> </w:t>
      </w:r>
      <w:r>
        <w:rPr>
          <w:rFonts w:hint="eastAsia"/>
        </w:rPr>
        <w:t>列宁，《帝国主义是资本主义的最高阶段》（</w:t>
      </w:r>
      <w:r>
        <w:rPr>
          <w:rFonts w:hint="eastAsia"/>
        </w:rPr>
        <w:t>1916</w:t>
      </w:r>
      <w:r>
        <w:rPr>
          <w:rFonts w:hint="eastAsia"/>
        </w:rPr>
        <w:t>年）</w:t>
      </w:r>
    </w:p>
    <w:p w14:paraId="0EA3213B" w14:textId="6F601EF3" w:rsidR="00D11F8F" w:rsidRPr="00D11F8F" w:rsidRDefault="00000000" w:rsidP="00D11F8F">
      <w:pPr>
        <w:pStyle w:val="ab"/>
        <w:ind w:firstLine="420"/>
      </w:pPr>
      <w:hyperlink r:id="rId1" w:anchor="0" w:history="1">
        <w:r w:rsidR="00D11F8F" w:rsidRPr="00895C3A">
          <w:rPr>
            <w:rStyle w:val="af"/>
          </w:rPr>
          <w:t>https://www.marxists.org/chinese/lenin/15.htm#0</w:t>
        </w:r>
      </w:hyperlink>
      <w:r w:rsidR="00D11F8F">
        <w:t xml:space="preserve"> </w:t>
      </w:r>
      <w:r w:rsidR="00D11F8F">
        <w:rPr>
          <w:rFonts w:hint="eastAsia"/>
        </w:rPr>
        <w:t>——译注</w:t>
      </w:r>
    </w:p>
  </w:footnote>
  <w:footnote w:id="18">
    <w:p w14:paraId="5C14A168" w14:textId="2592B743" w:rsidR="00D11F8F" w:rsidRDefault="00D11F8F" w:rsidP="00D11F8F">
      <w:pPr>
        <w:pStyle w:val="ab"/>
        <w:ind w:firstLine="420"/>
      </w:pPr>
      <w:r>
        <w:rPr>
          <w:rStyle w:val="af0"/>
        </w:rPr>
        <w:t>[2]</w:t>
      </w:r>
      <w:r>
        <w:t xml:space="preserve"> </w:t>
      </w:r>
      <w:r>
        <w:rPr>
          <w:rFonts w:hint="eastAsia"/>
        </w:rPr>
        <w:t>列宁，《第二国际的破产》（</w:t>
      </w:r>
      <w:r>
        <w:rPr>
          <w:rFonts w:hint="eastAsia"/>
        </w:rPr>
        <w:t>1915</w:t>
      </w:r>
      <w:r>
        <w:rPr>
          <w:rFonts w:hint="eastAsia"/>
        </w:rPr>
        <w:t>年）</w:t>
      </w:r>
    </w:p>
    <w:p w14:paraId="42D93CF8" w14:textId="299B1F71" w:rsidR="00D11F8F" w:rsidRPr="00D11F8F" w:rsidRDefault="00000000" w:rsidP="00D11F8F">
      <w:pPr>
        <w:pStyle w:val="ab"/>
        <w:ind w:firstLine="420"/>
      </w:pPr>
      <w:hyperlink r:id="rId2" w:history="1">
        <w:r w:rsidR="00D11F8F" w:rsidRPr="00895C3A">
          <w:rPr>
            <w:rStyle w:val="af"/>
          </w:rPr>
          <w:t>https://www.marxists.org/chinese/lenin/marxist.org-chinese-lenin-1915-5.htm</w:t>
        </w:r>
      </w:hyperlink>
      <w:r w:rsidR="00D11F8F">
        <w:t xml:space="preserve"> </w:t>
      </w:r>
      <w:r w:rsidR="00D11F8F">
        <w:rPr>
          <w:rFonts w:hint="eastAsia"/>
        </w:rPr>
        <w:t>——译注</w:t>
      </w:r>
    </w:p>
  </w:footnote>
  <w:footnote w:id="19">
    <w:p w14:paraId="38BE7B0E" w14:textId="30EA321F" w:rsidR="00D11F8F" w:rsidRDefault="00D11F8F" w:rsidP="00D11F8F">
      <w:pPr>
        <w:pStyle w:val="ab"/>
        <w:ind w:firstLine="420"/>
      </w:pPr>
      <w:r>
        <w:rPr>
          <w:rStyle w:val="af0"/>
        </w:rPr>
        <w:t xml:space="preserve">[3] </w:t>
      </w:r>
      <w:r>
        <w:rPr>
          <w:rFonts w:hint="eastAsia"/>
        </w:rPr>
        <w:t>《恩格斯致马克思》（</w:t>
      </w:r>
      <w:r>
        <w:rPr>
          <w:rFonts w:hint="eastAsia"/>
        </w:rPr>
        <w:t>1858</w:t>
      </w:r>
      <w:r>
        <w:rPr>
          <w:rFonts w:hint="eastAsia"/>
        </w:rPr>
        <w:t>年</w:t>
      </w:r>
      <w:r>
        <w:rPr>
          <w:rFonts w:hint="eastAsia"/>
        </w:rPr>
        <w:t>10</w:t>
      </w:r>
      <w:r>
        <w:rPr>
          <w:rFonts w:hint="eastAsia"/>
        </w:rPr>
        <w:t>月</w:t>
      </w:r>
      <w:r>
        <w:rPr>
          <w:rFonts w:hint="eastAsia"/>
        </w:rPr>
        <w:t>7</w:t>
      </w:r>
      <w:r>
        <w:rPr>
          <w:rFonts w:hint="eastAsia"/>
        </w:rPr>
        <w:t>日）</w:t>
      </w:r>
    </w:p>
    <w:p w14:paraId="5F117E0A" w14:textId="77777777" w:rsidR="00D11F8F" w:rsidRPr="00D11F8F" w:rsidRDefault="00000000" w:rsidP="00D11F8F">
      <w:pPr>
        <w:pStyle w:val="ab"/>
        <w:ind w:firstLine="420"/>
      </w:pPr>
      <w:hyperlink r:id="rId3" w:history="1">
        <w:r w:rsidR="00D11F8F" w:rsidRPr="00895C3A">
          <w:rPr>
            <w:rStyle w:val="af"/>
          </w:rPr>
          <w:t>https://www.marxists.org/chinese/marx-engels/29/162.htm</w:t>
        </w:r>
      </w:hyperlink>
      <w:r w:rsidR="00D11F8F">
        <w:t xml:space="preserve"> </w:t>
      </w:r>
      <w:r w:rsidR="00D11F8F">
        <w:rPr>
          <w:rFonts w:hint="eastAsia"/>
        </w:rPr>
        <w:t>——译注</w:t>
      </w:r>
    </w:p>
  </w:footnote>
  <w:footnote w:id="20">
    <w:p w14:paraId="0CA572C6" w14:textId="32257556" w:rsidR="00D11F8F" w:rsidRDefault="00D11F8F" w:rsidP="00D11F8F">
      <w:pPr>
        <w:pStyle w:val="ab"/>
        <w:ind w:firstLine="420"/>
      </w:pPr>
      <w:r>
        <w:rPr>
          <w:rStyle w:val="af0"/>
        </w:rPr>
        <w:t>[4]</w:t>
      </w:r>
      <w:r>
        <w:t xml:space="preserve"> </w:t>
      </w:r>
      <w:r>
        <w:rPr>
          <w:rFonts w:hint="eastAsia"/>
        </w:rPr>
        <w:t>列宁，《帝国主义和社会主义运动中的分裂》（</w:t>
      </w:r>
      <w:r>
        <w:rPr>
          <w:rFonts w:hint="eastAsia"/>
        </w:rPr>
        <w:t>1916</w:t>
      </w:r>
      <w:r>
        <w:rPr>
          <w:rFonts w:hint="eastAsia"/>
        </w:rPr>
        <w:t>年</w:t>
      </w:r>
      <w:r>
        <w:rPr>
          <w:rFonts w:hint="eastAsia"/>
        </w:rPr>
        <w:t>8</w:t>
      </w:r>
      <w:r>
        <w:rPr>
          <w:rFonts w:hint="eastAsia"/>
        </w:rPr>
        <w:t>月</w:t>
      </w:r>
      <w:r>
        <w:rPr>
          <w:rFonts w:hint="eastAsia"/>
        </w:rPr>
        <w:t>9</w:t>
      </w:r>
      <w:r>
        <w:rPr>
          <w:rFonts w:hint="eastAsia"/>
        </w:rPr>
        <w:t>日〔</w:t>
      </w:r>
      <w:r>
        <w:rPr>
          <w:rFonts w:hint="eastAsia"/>
        </w:rPr>
        <w:t>22</w:t>
      </w:r>
      <w:r>
        <w:rPr>
          <w:rFonts w:hint="eastAsia"/>
        </w:rPr>
        <w:t>日〕以前）</w:t>
      </w:r>
    </w:p>
    <w:p w14:paraId="75924610" w14:textId="2C6ECFC5" w:rsidR="00D11F8F" w:rsidRPr="00D11F8F" w:rsidRDefault="00000000" w:rsidP="00D11F8F">
      <w:pPr>
        <w:pStyle w:val="ab"/>
        <w:ind w:firstLine="420"/>
      </w:pPr>
      <w:hyperlink r:id="rId4" w:history="1">
        <w:r w:rsidR="00D11F8F" w:rsidRPr="00895C3A">
          <w:rPr>
            <w:rStyle w:val="af"/>
          </w:rPr>
          <w:t>https://www.marxists.org/chinese/lenin-cworks/28/005.htm</w:t>
        </w:r>
      </w:hyperlink>
      <w:r w:rsidR="00D11F8F">
        <w:t xml:space="preserve"> </w:t>
      </w:r>
      <w:r w:rsidR="00D11F8F">
        <w:rPr>
          <w:rFonts w:hint="eastAsia"/>
        </w:rPr>
        <w:t>——译注</w:t>
      </w:r>
    </w:p>
  </w:footnote>
  <w:footnote w:id="21">
    <w:p w14:paraId="1FBCDED2" w14:textId="6A16B9A3" w:rsidR="00D11F8F" w:rsidRDefault="00D11F8F" w:rsidP="00D11F8F">
      <w:pPr>
        <w:pStyle w:val="ab"/>
        <w:ind w:firstLine="420"/>
      </w:pPr>
      <w:r>
        <w:rPr>
          <w:rStyle w:val="af0"/>
        </w:rPr>
        <w:t>[5]</w:t>
      </w:r>
      <w:r>
        <w:t xml:space="preserve"> </w:t>
      </w:r>
      <w:r w:rsidR="00283B3E">
        <w:rPr>
          <w:rFonts w:hint="eastAsia"/>
        </w:rPr>
        <w:t>同上。——译注</w:t>
      </w:r>
    </w:p>
  </w:footnote>
  <w:footnote w:id="22">
    <w:p w14:paraId="56115A19" w14:textId="7A5B81FF" w:rsidR="00D11F8F" w:rsidRDefault="00D11F8F" w:rsidP="00D11F8F">
      <w:pPr>
        <w:pStyle w:val="ab"/>
        <w:ind w:firstLine="420"/>
      </w:pPr>
      <w:r>
        <w:rPr>
          <w:rStyle w:val="af0"/>
        </w:rPr>
        <w:t>[6]</w:t>
      </w:r>
      <w:r>
        <w:t xml:space="preserve"> </w:t>
      </w:r>
      <w:r>
        <w:rPr>
          <w:rFonts w:hint="eastAsia"/>
        </w:rPr>
        <w:t>列宁，《帝国主义是资本主义的最高阶段》（</w:t>
      </w:r>
      <w:r>
        <w:rPr>
          <w:rFonts w:hint="eastAsia"/>
        </w:rPr>
        <w:t>1916</w:t>
      </w:r>
      <w:r>
        <w:rPr>
          <w:rFonts w:hint="eastAsia"/>
        </w:rPr>
        <w:t>年）</w:t>
      </w:r>
    </w:p>
    <w:p w14:paraId="0EB71CC8" w14:textId="1982A35C" w:rsidR="00D11F8F" w:rsidRPr="00D11F8F" w:rsidRDefault="00000000" w:rsidP="00D11F8F">
      <w:pPr>
        <w:pStyle w:val="ab"/>
        <w:ind w:firstLine="420"/>
      </w:pPr>
      <w:hyperlink r:id="rId5" w:anchor="8" w:history="1">
        <w:r w:rsidR="00D11F8F" w:rsidRPr="00895C3A">
          <w:rPr>
            <w:rStyle w:val="af"/>
          </w:rPr>
          <w:t>https://www.marxists.org/chinese/lenin/15.htm#8</w:t>
        </w:r>
      </w:hyperlink>
      <w:r w:rsidR="00D11F8F">
        <w:t xml:space="preserve"> </w:t>
      </w:r>
      <w:r w:rsidR="00D11F8F">
        <w:rPr>
          <w:rFonts w:hint="eastAsia"/>
        </w:rPr>
        <w:t>——译注</w:t>
      </w:r>
    </w:p>
  </w:footnote>
  <w:footnote w:id="23">
    <w:p w14:paraId="07EBAF4D" w14:textId="1059917A" w:rsidR="00177623" w:rsidRPr="00177623" w:rsidRDefault="00177623">
      <w:pPr>
        <w:pStyle w:val="ab"/>
        <w:ind w:firstLine="420"/>
      </w:pPr>
      <w:r>
        <w:rPr>
          <w:rStyle w:val="af0"/>
        </w:rPr>
        <w:t>[7]</w:t>
      </w:r>
      <w:r>
        <w:t xml:space="preserve"> </w:t>
      </w:r>
      <w:r>
        <w:rPr>
          <w:rFonts w:hint="eastAsia"/>
        </w:rPr>
        <w:t>指中间阶层的无产阶级化。——译注</w:t>
      </w:r>
    </w:p>
  </w:footnote>
  <w:footnote w:id="24">
    <w:p w14:paraId="5597DA76" w14:textId="77777777" w:rsidR="001315B4" w:rsidRDefault="001315B4" w:rsidP="001315B4">
      <w:pPr>
        <w:pStyle w:val="ab"/>
        <w:ind w:firstLine="420"/>
      </w:pPr>
      <w:r>
        <w:rPr>
          <w:rStyle w:val="af0"/>
        </w:rPr>
        <w:t>[8]</w:t>
      </w:r>
      <w:r>
        <w:t xml:space="preserve"> </w:t>
      </w:r>
      <w:r>
        <w:rPr>
          <w:rFonts w:hint="eastAsia"/>
        </w:rPr>
        <w:t>列宁，《欧洲工人运动中的分歧》（</w:t>
      </w:r>
      <w:r>
        <w:rPr>
          <w:rFonts w:hint="eastAsia"/>
        </w:rPr>
        <w:t>1910</w:t>
      </w:r>
      <w:r>
        <w:rPr>
          <w:rFonts w:hint="eastAsia"/>
        </w:rPr>
        <w:t>年）</w:t>
      </w:r>
    </w:p>
    <w:p w14:paraId="62D4AD83" w14:textId="5FD9FB5E" w:rsidR="001315B4" w:rsidRPr="001315B4" w:rsidRDefault="00000000" w:rsidP="001315B4">
      <w:pPr>
        <w:pStyle w:val="ab"/>
        <w:ind w:firstLine="420"/>
      </w:pPr>
      <w:hyperlink r:id="rId6" w:history="1">
        <w:r w:rsidR="001315B4" w:rsidRPr="00A973D6">
          <w:rPr>
            <w:rStyle w:val="af"/>
            <w:rFonts w:hint="eastAsia"/>
          </w:rPr>
          <w:t>https://www.marxists.org/chinese/lenin-cworks/20/009.htm</w:t>
        </w:r>
      </w:hyperlink>
      <w:r w:rsidR="001315B4">
        <w:t xml:space="preserve"> </w:t>
      </w:r>
      <w:r w:rsidR="001315B4">
        <w:rPr>
          <w:rFonts w:hint="eastAsia"/>
        </w:rPr>
        <w:t>——译注</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00EA0F3" w14:textId="77777777" w:rsidR="00E35B04" w:rsidRDefault="00E35B04">
    <w:pPr>
      <w:pStyle w:val="a9"/>
      <w:ind w:firstLine="36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D021144" w14:textId="77777777" w:rsidR="00E35B04" w:rsidRDefault="00E35B04">
    <w:pPr>
      <w:pStyle w:val="a9"/>
      <w:ind w:firstLine="360"/>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6E31677" w14:textId="77777777" w:rsidR="00E35B04" w:rsidRDefault="00E35B04">
    <w:pPr>
      <w:pStyle w:val="a9"/>
      <w:ind w:firstLine="360"/>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C19B9890"/>
    <w:multiLevelType w:val="singleLevel"/>
    <w:tmpl w:val="C19B9890"/>
    <w:lvl w:ilvl="0">
      <w:start w:val="2"/>
      <w:numFmt w:val="decimal"/>
      <w:lvlText w:val="[%1]"/>
      <w:lvlJc w:val="left"/>
      <w:pPr>
        <w:tabs>
          <w:tab w:val="left" w:pos="312"/>
        </w:tabs>
      </w:pPr>
    </w:lvl>
  </w:abstractNum>
  <w:abstractNum w:abstractNumId="1" w15:restartNumberingAfterBreak="0">
    <w:nsid w:val="00000001"/>
    <w:multiLevelType w:val="hybridMultilevel"/>
    <w:tmpl w:val="62605DF8"/>
    <w:lvl w:ilvl="0" w:tplc="561252F2">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 w15:restartNumberingAfterBreak="0">
    <w:nsid w:val="00000002"/>
    <w:multiLevelType w:val="multilevel"/>
    <w:tmpl w:val="F6BAC240"/>
    <w:lvl w:ilvl="0">
      <w:start w:val="1"/>
      <w:numFmt w:val="bullet"/>
      <w:lvlText w:val=""/>
      <w:lvlJc w:val="left"/>
      <w:pPr>
        <w:tabs>
          <w:tab w:val="left" w:pos="720"/>
        </w:tabs>
        <w:ind w:left="720" w:hanging="360"/>
      </w:pPr>
      <w:rPr>
        <w:rFonts w:ascii="Symbol" w:hAnsi="Symbol" w:hint="default"/>
        <w:sz w:val="20"/>
      </w:rPr>
    </w:lvl>
    <w:lvl w:ilvl="1">
      <w:start w:val="1"/>
      <w:numFmt w:val="bullet"/>
      <w:lvlText w:val="o"/>
      <w:lvlJc w:val="left"/>
      <w:pPr>
        <w:tabs>
          <w:tab w:val="left" w:pos="1440"/>
        </w:tabs>
        <w:ind w:left="1440" w:hanging="360"/>
      </w:pPr>
      <w:rPr>
        <w:rFonts w:ascii="Courier New" w:hAnsi="Courier New" w:cs="Times New Roman" w:hint="default"/>
        <w:sz w:val="20"/>
      </w:rPr>
    </w:lvl>
    <w:lvl w:ilvl="2">
      <w:start w:val="1"/>
      <w:numFmt w:val="bullet"/>
      <w:lvlText w:val=""/>
      <w:lvlJc w:val="left"/>
      <w:pPr>
        <w:tabs>
          <w:tab w:val="left" w:pos="2160"/>
        </w:tabs>
        <w:ind w:left="2160" w:hanging="360"/>
      </w:pPr>
      <w:rPr>
        <w:rFonts w:ascii="Wingdings" w:hAnsi="Wingdings" w:hint="default"/>
        <w:sz w:val="20"/>
      </w:rPr>
    </w:lvl>
    <w:lvl w:ilvl="3">
      <w:start w:val="1"/>
      <w:numFmt w:val="bullet"/>
      <w:lvlText w:val=""/>
      <w:lvlJc w:val="left"/>
      <w:pPr>
        <w:tabs>
          <w:tab w:val="left" w:pos="2880"/>
        </w:tabs>
        <w:ind w:left="2880" w:hanging="360"/>
      </w:pPr>
      <w:rPr>
        <w:rFonts w:ascii="Wingdings" w:hAnsi="Wingdings" w:hint="default"/>
        <w:sz w:val="20"/>
      </w:rPr>
    </w:lvl>
    <w:lvl w:ilvl="4">
      <w:start w:val="1"/>
      <w:numFmt w:val="bullet"/>
      <w:lvlText w:val=""/>
      <w:lvlJc w:val="left"/>
      <w:pPr>
        <w:tabs>
          <w:tab w:val="left" w:pos="3600"/>
        </w:tabs>
        <w:ind w:left="3600" w:hanging="360"/>
      </w:pPr>
      <w:rPr>
        <w:rFonts w:ascii="Wingdings" w:hAnsi="Wingdings" w:hint="default"/>
        <w:sz w:val="20"/>
      </w:rPr>
    </w:lvl>
    <w:lvl w:ilvl="5">
      <w:start w:val="1"/>
      <w:numFmt w:val="bullet"/>
      <w:lvlText w:val=""/>
      <w:lvlJc w:val="left"/>
      <w:pPr>
        <w:tabs>
          <w:tab w:val="left" w:pos="4320"/>
        </w:tabs>
        <w:ind w:left="4320" w:hanging="360"/>
      </w:pPr>
      <w:rPr>
        <w:rFonts w:ascii="Wingdings" w:hAnsi="Wingdings" w:hint="default"/>
        <w:sz w:val="20"/>
      </w:rPr>
    </w:lvl>
    <w:lvl w:ilvl="6">
      <w:start w:val="1"/>
      <w:numFmt w:val="bullet"/>
      <w:lvlText w:val=""/>
      <w:lvlJc w:val="left"/>
      <w:pPr>
        <w:tabs>
          <w:tab w:val="left" w:pos="5040"/>
        </w:tabs>
        <w:ind w:left="5040" w:hanging="360"/>
      </w:pPr>
      <w:rPr>
        <w:rFonts w:ascii="Wingdings" w:hAnsi="Wingdings" w:hint="default"/>
        <w:sz w:val="20"/>
      </w:rPr>
    </w:lvl>
    <w:lvl w:ilvl="7">
      <w:start w:val="1"/>
      <w:numFmt w:val="bullet"/>
      <w:lvlText w:val=""/>
      <w:lvlJc w:val="left"/>
      <w:pPr>
        <w:tabs>
          <w:tab w:val="left" w:pos="5760"/>
        </w:tabs>
        <w:ind w:left="5760" w:hanging="360"/>
      </w:pPr>
      <w:rPr>
        <w:rFonts w:ascii="Wingdings" w:hAnsi="Wingdings" w:hint="default"/>
        <w:sz w:val="20"/>
      </w:rPr>
    </w:lvl>
    <w:lvl w:ilvl="8">
      <w:start w:val="1"/>
      <w:numFmt w:val="bullet"/>
      <w:lvlText w:val=""/>
      <w:lvlJc w:val="left"/>
      <w:pPr>
        <w:tabs>
          <w:tab w:val="left" w:pos="6480"/>
        </w:tabs>
        <w:ind w:left="6480" w:hanging="360"/>
      </w:pPr>
      <w:rPr>
        <w:rFonts w:ascii="Wingdings" w:hAnsi="Wingdings" w:hint="default"/>
        <w:sz w:val="20"/>
      </w:rPr>
    </w:lvl>
  </w:abstractNum>
  <w:abstractNum w:abstractNumId="3" w15:restartNumberingAfterBreak="0">
    <w:nsid w:val="00000003"/>
    <w:multiLevelType w:val="hybridMultilevel"/>
    <w:tmpl w:val="A52AD006"/>
    <w:lvl w:ilvl="0" w:tplc="C8A27C5E">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4" w15:restartNumberingAfterBreak="0">
    <w:nsid w:val="00000004"/>
    <w:multiLevelType w:val="multilevel"/>
    <w:tmpl w:val="C30AF7D8"/>
    <w:lvl w:ilvl="0">
      <w:start w:val="1"/>
      <w:numFmt w:val="bullet"/>
      <w:lvlText w:val=""/>
      <w:lvlJc w:val="left"/>
      <w:pPr>
        <w:tabs>
          <w:tab w:val="left" w:pos="720"/>
        </w:tabs>
        <w:ind w:left="720" w:hanging="360"/>
      </w:pPr>
      <w:rPr>
        <w:rFonts w:ascii="Symbol" w:hAnsi="Symbol" w:hint="default"/>
        <w:sz w:val="20"/>
      </w:rPr>
    </w:lvl>
    <w:lvl w:ilvl="1" w:tentative="1">
      <w:start w:val="1"/>
      <w:numFmt w:val="bullet"/>
      <w:lvlText w:val="o"/>
      <w:lvlJc w:val="left"/>
      <w:pPr>
        <w:tabs>
          <w:tab w:val="left" w:pos="1440"/>
        </w:tabs>
        <w:ind w:left="1440" w:hanging="360"/>
      </w:pPr>
      <w:rPr>
        <w:rFonts w:ascii="Courier New" w:hAnsi="Courier New" w:hint="default"/>
        <w:sz w:val="20"/>
      </w:rPr>
    </w:lvl>
    <w:lvl w:ilvl="2" w:tentative="1">
      <w:start w:val="1"/>
      <w:numFmt w:val="bullet"/>
      <w:lvlText w:val=""/>
      <w:lvlJc w:val="left"/>
      <w:pPr>
        <w:tabs>
          <w:tab w:val="left" w:pos="2160"/>
        </w:tabs>
        <w:ind w:left="2160" w:hanging="360"/>
      </w:pPr>
      <w:rPr>
        <w:rFonts w:ascii="Wingdings" w:hAnsi="Wingdings" w:hint="default"/>
        <w:sz w:val="20"/>
      </w:rPr>
    </w:lvl>
    <w:lvl w:ilvl="3" w:tentative="1">
      <w:start w:val="1"/>
      <w:numFmt w:val="bullet"/>
      <w:lvlText w:val=""/>
      <w:lvlJc w:val="left"/>
      <w:pPr>
        <w:tabs>
          <w:tab w:val="left" w:pos="2880"/>
        </w:tabs>
        <w:ind w:left="2880" w:hanging="360"/>
      </w:pPr>
      <w:rPr>
        <w:rFonts w:ascii="Wingdings" w:hAnsi="Wingdings" w:hint="default"/>
        <w:sz w:val="20"/>
      </w:rPr>
    </w:lvl>
    <w:lvl w:ilvl="4" w:tentative="1">
      <w:start w:val="1"/>
      <w:numFmt w:val="bullet"/>
      <w:lvlText w:val=""/>
      <w:lvlJc w:val="left"/>
      <w:pPr>
        <w:tabs>
          <w:tab w:val="left" w:pos="3600"/>
        </w:tabs>
        <w:ind w:left="3600" w:hanging="360"/>
      </w:pPr>
      <w:rPr>
        <w:rFonts w:ascii="Wingdings" w:hAnsi="Wingdings" w:hint="default"/>
        <w:sz w:val="20"/>
      </w:rPr>
    </w:lvl>
    <w:lvl w:ilvl="5" w:tentative="1">
      <w:start w:val="1"/>
      <w:numFmt w:val="bullet"/>
      <w:lvlText w:val=""/>
      <w:lvlJc w:val="left"/>
      <w:pPr>
        <w:tabs>
          <w:tab w:val="left" w:pos="4320"/>
        </w:tabs>
        <w:ind w:left="4320" w:hanging="360"/>
      </w:pPr>
      <w:rPr>
        <w:rFonts w:ascii="Wingdings" w:hAnsi="Wingdings" w:hint="default"/>
        <w:sz w:val="20"/>
      </w:rPr>
    </w:lvl>
    <w:lvl w:ilvl="6" w:tentative="1">
      <w:start w:val="1"/>
      <w:numFmt w:val="bullet"/>
      <w:lvlText w:val=""/>
      <w:lvlJc w:val="left"/>
      <w:pPr>
        <w:tabs>
          <w:tab w:val="left" w:pos="5040"/>
        </w:tabs>
        <w:ind w:left="5040" w:hanging="360"/>
      </w:pPr>
      <w:rPr>
        <w:rFonts w:ascii="Wingdings" w:hAnsi="Wingdings" w:hint="default"/>
        <w:sz w:val="20"/>
      </w:rPr>
    </w:lvl>
    <w:lvl w:ilvl="7" w:tentative="1">
      <w:start w:val="1"/>
      <w:numFmt w:val="bullet"/>
      <w:lvlText w:val=""/>
      <w:lvlJc w:val="left"/>
      <w:pPr>
        <w:tabs>
          <w:tab w:val="left" w:pos="5760"/>
        </w:tabs>
        <w:ind w:left="5760" w:hanging="360"/>
      </w:pPr>
      <w:rPr>
        <w:rFonts w:ascii="Wingdings" w:hAnsi="Wingdings" w:hint="default"/>
        <w:sz w:val="20"/>
      </w:rPr>
    </w:lvl>
    <w:lvl w:ilvl="8" w:tentative="1">
      <w:start w:val="1"/>
      <w:numFmt w:val="bullet"/>
      <w:lvlText w:val=""/>
      <w:lvlJc w:val="left"/>
      <w:pPr>
        <w:tabs>
          <w:tab w:val="left" w:pos="6480"/>
        </w:tabs>
        <w:ind w:left="6480" w:hanging="360"/>
      </w:pPr>
      <w:rPr>
        <w:rFonts w:ascii="Wingdings" w:hAnsi="Wingdings" w:hint="default"/>
        <w:sz w:val="20"/>
      </w:rPr>
    </w:lvl>
  </w:abstractNum>
  <w:abstractNum w:abstractNumId="5" w15:restartNumberingAfterBreak="0">
    <w:nsid w:val="00000005"/>
    <w:multiLevelType w:val="singleLevel"/>
    <w:tmpl w:val="FF783D23"/>
    <w:lvl w:ilvl="0">
      <w:start w:val="1"/>
      <w:numFmt w:val="decimal"/>
      <w:lvlText w:val="[%1]"/>
      <w:lvlJc w:val="left"/>
      <w:pPr>
        <w:tabs>
          <w:tab w:val="left" w:pos="312"/>
        </w:tabs>
      </w:pPr>
    </w:lvl>
  </w:abstractNum>
  <w:abstractNum w:abstractNumId="6" w15:restartNumberingAfterBreak="0">
    <w:nsid w:val="00000006"/>
    <w:multiLevelType w:val="multilevel"/>
    <w:tmpl w:val="9A1CB2A0"/>
    <w:lvl w:ilvl="0">
      <w:start w:val="1"/>
      <w:numFmt w:val="bullet"/>
      <w:lvlText w:val=""/>
      <w:lvlJc w:val="left"/>
      <w:pPr>
        <w:tabs>
          <w:tab w:val="left" w:pos="720"/>
        </w:tabs>
        <w:ind w:left="720" w:hanging="360"/>
      </w:pPr>
      <w:rPr>
        <w:rFonts w:ascii="Symbol" w:hAnsi="Symbol" w:hint="default"/>
        <w:sz w:val="20"/>
      </w:rPr>
    </w:lvl>
    <w:lvl w:ilvl="1" w:tentative="1">
      <w:start w:val="1"/>
      <w:numFmt w:val="bullet"/>
      <w:lvlText w:val="o"/>
      <w:lvlJc w:val="left"/>
      <w:pPr>
        <w:tabs>
          <w:tab w:val="left" w:pos="1440"/>
        </w:tabs>
        <w:ind w:left="1440" w:hanging="360"/>
      </w:pPr>
      <w:rPr>
        <w:rFonts w:ascii="Courier New" w:hAnsi="Courier New" w:hint="default"/>
        <w:sz w:val="20"/>
      </w:rPr>
    </w:lvl>
    <w:lvl w:ilvl="2" w:tentative="1">
      <w:start w:val="1"/>
      <w:numFmt w:val="bullet"/>
      <w:lvlText w:val=""/>
      <w:lvlJc w:val="left"/>
      <w:pPr>
        <w:tabs>
          <w:tab w:val="left" w:pos="2160"/>
        </w:tabs>
        <w:ind w:left="2160" w:hanging="360"/>
      </w:pPr>
      <w:rPr>
        <w:rFonts w:ascii="Wingdings" w:hAnsi="Wingdings" w:hint="default"/>
        <w:sz w:val="20"/>
      </w:rPr>
    </w:lvl>
    <w:lvl w:ilvl="3" w:tentative="1">
      <w:start w:val="1"/>
      <w:numFmt w:val="bullet"/>
      <w:lvlText w:val=""/>
      <w:lvlJc w:val="left"/>
      <w:pPr>
        <w:tabs>
          <w:tab w:val="left" w:pos="2880"/>
        </w:tabs>
        <w:ind w:left="2880" w:hanging="360"/>
      </w:pPr>
      <w:rPr>
        <w:rFonts w:ascii="Wingdings" w:hAnsi="Wingdings" w:hint="default"/>
        <w:sz w:val="20"/>
      </w:rPr>
    </w:lvl>
    <w:lvl w:ilvl="4" w:tentative="1">
      <w:start w:val="1"/>
      <w:numFmt w:val="bullet"/>
      <w:lvlText w:val=""/>
      <w:lvlJc w:val="left"/>
      <w:pPr>
        <w:tabs>
          <w:tab w:val="left" w:pos="3600"/>
        </w:tabs>
        <w:ind w:left="3600" w:hanging="360"/>
      </w:pPr>
      <w:rPr>
        <w:rFonts w:ascii="Wingdings" w:hAnsi="Wingdings" w:hint="default"/>
        <w:sz w:val="20"/>
      </w:rPr>
    </w:lvl>
    <w:lvl w:ilvl="5" w:tentative="1">
      <w:start w:val="1"/>
      <w:numFmt w:val="bullet"/>
      <w:lvlText w:val=""/>
      <w:lvlJc w:val="left"/>
      <w:pPr>
        <w:tabs>
          <w:tab w:val="left" w:pos="4320"/>
        </w:tabs>
        <w:ind w:left="4320" w:hanging="360"/>
      </w:pPr>
      <w:rPr>
        <w:rFonts w:ascii="Wingdings" w:hAnsi="Wingdings" w:hint="default"/>
        <w:sz w:val="20"/>
      </w:rPr>
    </w:lvl>
    <w:lvl w:ilvl="6" w:tentative="1">
      <w:start w:val="1"/>
      <w:numFmt w:val="bullet"/>
      <w:lvlText w:val=""/>
      <w:lvlJc w:val="left"/>
      <w:pPr>
        <w:tabs>
          <w:tab w:val="left" w:pos="5040"/>
        </w:tabs>
        <w:ind w:left="5040" w:hanging="360"/>
      </w:pPr>
      <w:rPr>
        <w:rFonts w:ascii="Wingdings" w:hAnsi="Wingdings" w:hint="default"/>
        <w:sz w:val="20"/>
      </w:rPr>
    </w:lvl>
    <w:lvl w:ilvl="7" w:tentative="1">
      <w:start w:val="1"/>
      <w:numFmt w:val="bullet"/>
      <w:lvlText w:val=""/>
      <w:lvlJc w:val="left"/>
      <w:pPr>
        <w:tabs>
          <w:tab w:val="left" w:pos="5760"/>
        </w:tabs>
        <w:ind w:left="5760" w:hanging="360"/>
      </w:pPr>
      <w:rPr>
        <w:rFonts w:ascii="Wingdings" w:hAnsi="Wingdings" w:hint="default"/>
        <w:sz w:val="20"/>
      </w:rPr>
    </w:lvl>
    <w:lvl w:ilvl="8" w:tentative="1">
      <w:start w:val="1"/>
      <w:numFmt w:val="bullet"/>
      <w:lvlText w:val=""/>
      <w:lvlJc w:val="left"/>
      <w:pPr>
        <w:tabs>
          <w:tab w:val="left" w:pos="6480"/>
        </w:tabs>
        <w:ind w:left="6480" w:hanging="360"/>
      </w:pPr>
      <w:rPr>
        <w:rFonts w:ascii="Wingdings" w:hAnsi="Wingdings" w:hint="default"/>
        <w:sz w:val="20"/>
      </w:rPr>
    </w:lvl>
  </w:abstractNum>
  <w:abstractNum w:abstractNumId="7" w15:restartNumberingAfterBreak="0">
    <w:nsid w:val="00000007"/>
    <w:multiLevelType w:val="multilevel"/>
    <w:tmpl w:val="17E43AEB"/>
    <w:lvl w:ilvl="0">
      <w:start w:val="1"/>
      <w:numFmt w:val="bullet"/>
      <w:lvlText w:val=""/>
      <w:lvlJc w:val="left"/>
      <w:pPr>
        <w:tabs>
          <w:tab w:val="left" w:pos="720"/>
        </w:tabs>
        <w:ind w:left="720" w:hanging="360"/>
      </w:pPr>
      <w:rPr>
        <w:rFonts w:ascii="Symbol" w:hAnsi="Symbol" w:hint="default"/>
        <w:sz w:val="20"/>
      </w:rPr>
    </w:lvl>
    <w:lvl w:ilvl="1">
      <w:start w:val="1"/>
      <w:numFmt w:val="bullet"/>
      <w:lvlText w:val="o"/>
      <w:lvlJc w:val="left"/>
      <w:pPr>
        <w:tabs>
          <w:tab w:val="left" w:pos="1440"/>
        </w:tabs>
        <w:ind w:left="1440" w:hanging="360"/>
      </w:pPr>
      <w:rPr>
        <w:rFonts w:ascii="Courier New" w:hAnsi="Courier New" w:hint="default"/>
        <w:sz w:val="20"/>
      </w:rPr>
    </w:lvl>
    <w:lvl w:ilvl="2">
      <w:start w:val="1"/>
      <w:numFmt w:val="bullet"/>
      <w:lvlText w:val=""/>
      <w:lvlJc w:val="left"/>
      <w:pPr>
        <w:tabs>
          <w:tab w:val="left" w:pos="2160"/>
        </w:tabs>
        <w:ind w:left="2160" w:hanging="360"/>
      </w:pPr>
      <w:rPr>
        <w:rFonts w:ascii="Wingdings" w:hAnsi="Wingdings" w:hint="default"/>
        <w:sz w:val="20"/>
      </w:rPr>
    </w:lvl>
    <w:lvl w:ilvl="3">
      <w:start w:val="1"/>
      <w:numFmt w:val="bullet"/>
      <w:lvlText w:val=""/>
      <w:lvlJc w:val="left"/>
      <w:pPr>
        <w:tabs>
          <w:tab w:val="left" w:pos="2880"/>
        </w:tabs>
        <w:ind w:left="2880" w:hanging="360"/>
      </w:pPr>
      <w:rPr>
        <w:rFonts w:ascii="Wingdings" w:hAnsi="Wingdings" w:hint="default"/>
        <w:sz w:val="20"/>
      </w:rPr>
    </w:lvl>
    <w:lvl w:ilvl="4">
      <w:start w:val="1"/>
      <w:numFmt w:val="bullet"/>
      <w:lvlText w:val=""/>
      <w:lvlJc w:val="left"/>
      <w:pPr>
        <w:tabs>
          <w:tab w:val="left" w:pos="3600"/>
        </w:tabs>
        <w:ind w:left="3600" w:hanging="360"/>
      </w:pPr>
      <w:rPr>
        <w:rFonts w:ascii="Wingdings" w:hAnsi="Wingdings" w:hint="default"/>
        <w:sz w:val="20"/>
      </w:rPr>
    </w:lvl>
    <w:lvl w:ilvl="5">
      <w:start w:val="1"/>
      <w:numFmt w:val="bullet"/>
      <w:lvlText w:val=""/>
      <w:lvlJc w:val="left"/>
      <w:pPr>
        <w:tabs>
          <w:tab w:val="left" w:pos="4320"/>
        </w:tabs>
        <w:ind w:left="4320" w:hanging="360"/>
      </w:pPr>
      <w:rPr>
        <w:rFonts w:ascii="Wingdings" w:hAnsi="Wingdings" w:hint="default"/>
        <w:sz w:val="20"/>
      </w:rPr>
    </w:lvl>
    <w:lvl w:ilvl="6">
      <w:start w:val="1"/>
      <w:numFmt w:val="bullet"/>
      <w:lvlText w:val=""/>
      <w:lvlJc w:val="left"/>
      <w:pPr>
        <w:tabs>
          <w:tab w:val="left" w:pos="5040"/>
        </w:tabs>
        <w:ind w:left="5040" w:hanging="360"/>
      </w:pPr>
      <w:rPr>
        <w:rFonts w:ascii="Wingdings" w:hAnsi="Wingdings" w:hint="default"/>
        <w:sz w:val="20"/>
      </w:rPr>
    </w:lvl>
    <w:lvl w:ilvl="7">
      <w:start w:val="1"/>
      <w:numFmt w:val="bullet"/>
      <w:lvlText w:val=""/>
      <w:lvlJc w:val="left"/>
      <w:pPr>
        <w:tabs>
          <w:tab w:val="left" w:pos="5760"/>
        </w:tabs>
        <w:ind w:left="5760" w:hanging="360"/>
      </w:pPr>
      <w:rPr>
        <w:rFonts w:ascii="Wingdings" w:hAnsi="Wingdings" w:hint="default"/>
        <w:sz w:val="20"/>
      </w:rPr>
    </w:lvl>
    <w:lvl w:ilvl="8">
      <w:start w:val="1"/>
      <w:numFmt w:val="bullet"/>
      <w:lvlText w:val=""/>
      <w:lvlJc w:val="left"/>
      <w:pPr>
        <w:tabs>
          <w:tab w:val="left" w:pos="6480"/>
        </w:tabs>
        <w:ind w:left="6480" w:hanging="360"/>
      </w:pPr>
      <w:rPr>
        <w:rFonts w:ascii="Wingdings" w:hAnsi="Wingdings" w:hint="default"/>
        <w:sz w:val="20"/>
      </w:rPr>
    </w:lvl>
  </w:abstractNum>
  <w:abstractNum w:abstractNumId="8" w15:restartNumberingAfterBreak="0">
    <w:nsid w:val="3F9279B7"/>
    <w:multiLevelType w:val="multilevel"/>
    <w:tmpl w:val="20D42364"/>
    <w:lvl w:ilvl="0">
      <w:start w:val="1"/>
      <w:numFmt w:val="bullet"/>
      <w:lvlText w:val=""/>
      <w:lvlJc w:val="left"/>
      <w:pPr>
        <w:tabs>
          <w:tab w:val="left" w:pos="720"/>
        </w:tabs>
        <w:ind w:left="720" w:hanging="360"/>
      </w:pPr>
      <w:rPr>
        <w:rFonts w:ascii="Symbol" w:hAnsi="Symbol" w:hint="default"/>
        <w:sz w:val="20"/>
      </w:rPr>
    </w:lvl>
    <w:lvl w:ilvl="1">
      <w:start w:val="1"/>
      <w:numFmt w:val="bullet"/>
      <w:lvlText w:val="o"/>
      <w:lvlJc w:val="left"/>
      <w:pPr>
        <w:tabs>
          <w:tab w:val="left" w:pos="1440"/>
        </w:tabs>
        <w:ind w:left="1440" w:hanging="360"/>
      </w:pPr>
      <w:rPr>
        <w:rFonts w:ascii="Courier New" w:hAnsi="Courier New" w:hint="default"/>
        <w:sz w:val="20"/>
      </w:rPr>
    </w:lvl>
    <w:lvl w:ilvl="2">
      <w:start w:val="1"/>
      <w:numFmt w:val="bullet"/>
      <w:lvlText w:val=""/>
      <w:lvlJc w:val="left"/>
      <w:pPr>
        <w:tabs>
          <w:tab w:val="left" w:pos="2160"/>
        </w:tabs>
        <w:ind w:left="2160" w:hanging="360"/>
      </w:pPr>
      <w:rPr>
        <w:rFonts w:ascii="Wingdings" w:hAnsi="Wingdings" w:hint="default"/>
        <w:sz w:val="20"/>
      </w:rPr>
    </w:lvl>
    <w:lvl w:ilvl="3">
      <w:start w:val="1"/>
      <w:numFmt w:val="bullet"/>
      <w:lvlText w:val=""/>
      <w:lvlJc w:val="left"/>
      <w:pPr>
        <w:tabs>
          <w:tab w:val="left" w:pos="2880"/>
        </w:tabs>
        <w:ind w:left="2880" w:hanging="360"/>
      </w:pPr>
      <w:rPr>
        <w:rFonts w:ascii="Wingdings" w:hAnsi="Wingdings" w:hint="default"/>
        <w:sz w:val="20"/>
      </w:rPr>
    </w:lvl>
    <w:lvl w:ilvl="4">
      <w:start w:val="1"/>
      <w:numFmt w:val="bullet"/>
      <w:lvlText w:val=""/>
      <w:lvlJc w:val="left"/>
      <w:pPr>
        <w:tabs>
          <w:tab w:val="left" w:pos="3600"/>
        </w:tabs>
        <w:ind w:left="3600" w:hanging="360"/>
      </w:pPr>
      <w:rPr>
        <w:rFonts w:ascii="Wingdings" w:hAnsi="Wingdings" w:hint="default"/>
        <w:sz w:val="20"/>
      </w:rPr>
    </w:lvl>
    <w:lvl w:ilvl="5">
      <w:start w:val="1"/>
      <w:numFmt w:val="bullet"/>
      <w:lvlText w:val=""/>
      <w:lvlJc w:val="left"/>
      <w:pPr>
        <w:tabs>
          <w:tab w:val="left" w:pos="4320"/>
        </w:tabs>
        <w:ind w:left="4320" w:hanging="360"/>
      </w:pPr>
      <w:rPr>
        <w:rFonts w:ascii="Wingdings" w:hAnsi="Wingdings" w:hint="default"/>
        <w:sz w:val="20"/>
      </w:rPr>
    </w:lvl>
    <w:lvl w:ilvl="6">
      <w:start w:val="1"/>
      <w:numFmt w:val="bullet"/>
      <w:lvlText w:val=""/>
      <w:lvlJc w:val="left"/>
      <w:pPr>
        <w:tabs>
          <w:tab w:val="left" w:pos="5040"/>
        </w:tabs>
        <w:ind w:left="5040" w:hanging="360"/>
      </w:pPr>
      <w:rPr>
        <w:rFonts w:ascii="Wingdings" w:hAnsi="Wingdings" w:hint="default"/>
        <w:sz w:val="20"/>
      </w:rPr>
    </w:lvl>
    <w:lvl w:ilvl="7">
      <w:start w:val="1"/>
      <w:numFmt w:val="bullet"/>
      <w:lvlText w:val=""/>
      <w:lvlJc w:val="left"/>
      <w:pPr>
        <w:tabs>
          <w:tab w:val="left" w:pos="5760"/>
        </w:tabs>
        <w:ind w:left="5760" w:hanging="360"/>
      </w:pPr>
      <w:rPr>
        <w:rFonts w:ascii="Wingdings" w:hAnsi="Wingdings" w:hint="default"/>
        <w:sz w:val="20"/>
      </w:rPr>
    </w:lvl>
    <w:lvl w:ilvl="8">
      <w:start w:val="1"/>
      <w:numFmt w:val="bullet"/>
      <w:lvlText w:val=""/>
      <w:lvlJc w:val="left"/>
      <w:pPr>
        <w:tabs>
          <w:tab w:val="left" w:pos="6480"/>
        </w:tabs>
        <w:ind w:left="6480" w:hanging="360"/>
      </w:pPr>
      <w:rPr>
        <w:rFonts w:ascii="Wingdings" w:hAnsi="Wingdings" w:hint="default"/>
        <w:sz w:val="20"/>
      </w:rPr>
    </w:lvl>
  </w:abstractNum>
  <w:num w:numId="1" w16cid:durableId="2009862109">
    <w:abstractNumId w:val="8"/>
  </w:num>
  <w:num w:numId="2" w16cid:durableId="1461724803">
    <w:abstractNumId w:val="7"/>
  </w:num>
  <w:num w:numId="3" w16cid:durableId="70472025">
    <w:abstractNumId w:val="4"/>
  </w:num>
  <w:num w:numId="4" w16cid:durableId="1650018651">
    <w:abstractNumId w:val="5"/>
  </w:num>
  <w:num w:numId="5" w16cid:durableId="1440294974">
    <w:abstractNumId w:val="3"/>
  </w:num>
  <w:num w:numId="6" w16cid:durableId="1666392545">
    <w:abstractNumId w:val="6"/>
  </w:num>
  <w:num w:numId="7" w16cid:durableId="912161530">
    <w:abstractNumId w:val="1"/>
  </w:num>
  <w:num w:numId="8" w16cid:durableId="1928928732">
    <w:abstractNumId w:val="2"/>
  </w:num>
  <w:num w:numId="9" w16cid:durableId="1182007580">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60"/>
  <w:bordersDoNotSurroundHeader/>
  <w:bordersDoNotSurroundFooter/>
  <w:defaultTabStop w:val="420"/>
  <w:drawingGridHorizontalSpacing w:val="140"/>
  <w:drawingGridVerticalSpacing w:val="381"/>
  <w:displayHorizontalDrawingGridEvery w:val="2"/>
  <w:characterSpacingControl w:val="doNotCompress"/>
  <w:hdrShapeDefaults>
    <o:shapedefaults v:ext="edit" spidmax="2050"/>
  </w:hdrShapeDefaults>
  <w:footnotePr>
    <w:numRestart w:val="eachSect"/>
    <w:footnote w:id="-1"/>
    <w:footnote w:id="0"/>
  </w:footnotePr>
  <w:endnotePr>
    <w:endnote w:id="-1"/>
    <w:endnote w:id="0"/>
  </w:endnotePr>
  <w:compat>
    <w:useFELayout/>
    <w:compatSetting w:name="compatibilityMode" w:uri="http://schemas.microsoft.com/office/word" w:val="12"/>
    <w:compatSetting w:name="useWord2013TrackBottomHyphenation" w:uri="http://schemas.microsoft.com/office/word" w:val="1"/>
  </w:compat>
  <w:rsids>
    <w:rsidRoot w:val="00E35B04"/>
    <w:rsid w:val="000044C0"/>
    <w:rsid w:val="00026B7D"/>
    <w:rsid w:val="00037B9D"/>
    <w:rsid w:val="00046362"/>
    <w:rsid w:val="000571F9"/>
    <w:rsid w:val="00062F99"/>
    <w:rsid w:val="000778FD"/>
    <w:rsid w:val="00087491"/>
    <w:rsid w:val="0008751F"/>
    <w:rsid w:val="00094FBF"/>
    <w:rsid w:val="000A16D5"/>
    <w:rsid w:val="000A27C3"/>
    <w:rsid w:val="000A2B33"/>
    <w:rsid w:val="000C0E54"/>
    <w:rsid w:val="000E315E"/>
    <w:rsid w:val="000E74A8"/>
    <w:rsid w:val="000F26D5"/>
    <w:rsid w:val="000F5F83"/>
    <w:rsid w:val="00107F33"/>
    <w:rsid w:val="00121D28"/>
    <w:rsid w:val="0013141C"/>
    <w:rsid w:val="001315B4"/>
    <w:rsid w:val="0016315B"/>
    <w:rsid w:val="00170ECB"/>
    <w:rsid w:val="00175149"/>
    <w:rsid w:val="00177623"/>
    <w:rsid w:val="00195312"/>
    <w:rsid w:val="001D363A"/>
    <w:rsid w:val="001F6930"/>
    <w:rsid w:val="0020648A"/>
    <w:rsid w:val="00216A1F"/>
    <w:rsid w:val="0022491D"/>
    <w:rsid w:val="0023084A"/>
    <w:rsid w:val="0025686A"/>
    <w:rsid w:val="00266E7E"/>
    <w:rsid w:val="00283B3E"/>
    <w:rsid w:val="002A2ECA"/>
    <w:rsid w:val="002B772E"/>
    <w:rsid w:val="002C106A"/>
    <w:rsid w:val="002C1D57"/>
    <w:rsid w:val="002E242D"/>
    <w:rsid w:val="003017E2"/>
    <w:rsid w:val="00301F0D"/>
    <w:rsid w:val="00302F80"/>
    <w:rsid w:val="00306E76"/>
    <w:rsid w:val="00326CA0"/>
    <w:rsid w:val="00374487"/>
    <w:rsid w:val="00375334"/>
    <w:rsid w:val="00392362"/>
    <w:rsid w:val="003B166F"/>
    <w:rsid w:val="003C1817"/>
    <w:rsid w:val="003E0423"/>
    <w:rsid w:val="003E424C"/>
    <w:rsid w:val="003E7BAE"/>
    <w:rsid w:val="003F638C"/>
    <w:rsid w:val="00420871"/>
    <w:rsid w:val="00436E6B"/>
    <w:rsid w:val="004428AE"/>
    <w:rsid w:val="00451AB2"/>
    <w:rsid w:val="00456585"/>
    <w:rsid w:val="0049177C"/>
    <w:rsid w:val="004C03A3"/>
    <w:rsid w:val="004C3244"/>
    <w:rsid w:val="004E0917"/>
    <w:rsid w:val="004F2030"/>
    <w:rsid w:val="004F61CC"/>
    <w:rsid w:val="00503069"/>
    <w:rsid w:val="00505177"/>
    <w:rsid w:val="00507A5E"/>
    <w:rsid w:val="00511BCC"/>
    <w:rsid w:val="00512EC8"/>
    <w:rsid w:val="00515AC4"/>
    <w:rsid w:val="00520F44"/>
    <w:rsid w:val="00534F5F"/>
    <w:rsid w:val="00566439"/>
    <w:rsid w:val="00566D37"/>
    <w:rsid w:val="00570B59"/>
    <w:rsid w:val="005754FB"/>
    <w:rsid w:val="005A28A8"/>
    <w:rsid w:val="005A6EED"/>
    <w:rsid w:val="005B152A"/>
    <w:rsid w:val="005D3965"/>
    <w:rsid w:val="005E5F91"/>
    <w:rsid w:val="005F0AB8"/>
    <w:rsid w:val="005F2711"/>
    <w:rsid w:val="00600D38"/>
    <w:rsid w:val="0063000E"/>
    <w:rsid w:val="00644229"/>
    <w:rsid w:val="00670A70"/>
    <w:rsid w:val="006862EE"/>
    <w:rsid w:val="006B682E"/>
    <w:rsid w:val="006C0416"/>
    <w:rsid w:val="006C25F3"/>
    <w:rsid w:val="006D462B"/>
    <w:rsid w:val="006E764C"/>
    <w:rsid w:val="006F693B"/>
    <w:rsid w:val="00703525"/>
    <w:rsid w:val="007044B3"/>
    <w:rsid w:val="00710976"/>
    <w:rsid w:val="00715DB3"/>
    <w:rsid w:val="00721B0B"/>
    <w:rsid w:val="00750A45"/>
    <w:rsid w:val="00751222"/>
    <w:rsid w:val="007551D0"/>
    <w:rsid w:val="007554EF"/>
    <w:rsid w:val="00757BB6"/>
    <w:rsid w:val="00760A55"/>
    <w:rsid w:val="00766F92"/>
    <w:rsid w:val="00767855"/>
    <w:rsid w:val="00772B7C"/>
    <w:rsid w:val="00780D03"/>
    <w:rsid w:val="007A4945"/>
    <w:rsid w:val="007B5848"/>
    <w:rsid w:val="0083658A"/>
    <w:rsid w:val="0084148D"/>
    <w:rsid w:val="00852202"/>
    <w:rsid w:val="008603B6"/>
    <w:rsid w:val="008A0B74"/>
    <w:rsid w:val="008B0219"/>
    <w:rsid w:val="008C1795"/>
    <w:rsid w:val="008C2291"/>
    <w:rsid w:val="008F61C4"/>
    <w:rsid w:val="00900CD7"/>
    <w:rsid w:val="00920064"/>
    <w:rsid w:val="00952C7A"/>
    <w:rsid w:val="009600F7"/>
    <w:rsid w:val="00961E17"/>
    <w:rsid w:val="009662A5"/>
    <w:rsid w:val="00991F72"/>
    <w:rsid w:val="00997384"/>
    <w:rsid w:val="009A2434"/>
    <w:rsid w:val="009E77F2"/>
    <w:rsid w:val="009F7D4E"/>
    <w:rsid w:val="00A12F2A"/>
    <w:rsid w:val="00A20052"/>
    <w:rsid w:val="00A249AB"/>
    <w:rsid w:val="00A40EBF"/>
    <w:rsid w:val="00A440A1"/>
    <w:rsid w:val="00A444F2"/>
    <w:rsid w:val="00A44A7D"/>
    <w:rsid w:val="00A521D0"/>
    <w:rsid w:val="00A628B1"/>
    <w:rsid w:val="00A942D4"/>
    <w:rsid w:val="00A976A3"/>
    <w:rsid w:val="00AA451F"/>
    <w:rsid w:val="00AB5CAE"/>
    <w:rsid w:val="00AD0764"/>
    <w:rsid w:val="00AD34A0"/>
    <w:rsid w:val="00AF6954"/>
    <w:rsid w:val="00B16356"/>
    <w:rsid w:val="00B23D4B"/>
    <w:rsid w:val="00B46A70"/>
    <w:rsid w:val="00B81ABD"/>
    <w:rsid w:val="00B92F73"/>
    <w:rsid w:val="00B9552A"/>
    <w:rsid w:val="00BA5B57"/>
    <w:rsid w:val="00BD4CCF"/>
    <w:rsid w:val="00BD549B"/>
    <w:rsid w:val="00BE3B2C"/>
    <w:rsid w:val="00BE5B7F"/>
    <w:rsid w:val="00BF366C"/>
    <w:rsid w:val="00C16A2B"/>
    <w:rsid w:val="00C26B75"/>
    <w:rsid w:val="00C46F57"/>
    <w:rsid w:val="00C51F87"/>
    <w:rsid w:val="00C5459E"/>
    <w:rsid w:val="00C6635F"/>
    <w:rsid w:val="00CA3B55"/>
    <w:rsid w:val="00CB49AF"/>
    <w:rsid w:val="00CC180E"/>
    <w:rsid w:val="00CE17AE"/>
    <w:rsid w:val="00D10486"/>
    <w:rsid w:val="00D11F8F"/>
    <w:rsid w:val="00D16DFA"/>
    <w:rsid w:val="00D2164B"/>
    <w:rsid w:val="00D800DB"/>
    <w:rsid w:val="00D85A45"/>
    <w:rsid w:val="00D969BC"/>
    <w:rsid w:val="00D979A9"/>
    <w:rsid w:val="00DA42A0"/>
    <w:rsid w:val="00DB08A6"/>
    <w:rsid w:val="00DB1C8B"/>
    <w:rsid w:val="00DB270A"/>
    <w:rsid w:val="00DD6676"/>
    <w:rsid w:val="00DE054B"/>
    <w:rsid w:val="00DE1E0F"/>
    <w:rsid w:val="00DF77A6"/>
    <w:rsid w:val="00E03B7E"/>
    <w:rsid w:val="00E17F72"/>
    <w:rsid w:val="00E24CBF"/>
    <w:rsid w:val="00E35B04"/>
    <w:rsid w:val="00E46049"/>
    <w:rsid w:val="00E50187"/>
    <w:rsid w:val="00E650EF"/>
    <w:rsid w:val="00E915E8"/>
    <w:rsid w:val="00EA0B30"/>
    <w:rsid w:val="00EA51D3"/>
    <w:rsid w:val="00EB7275"/>
    <w:rsid w:val="00EC3EDB"/>
    <w:rsid w:val="00EC4DB4"/>
    <w:rsid w:val="00EF2065"/>
    <w:rsid w:val="00F21FF6"/>
    <w:rsid w:val="00F24B99"/>
    <w:rsid w:val="00F36213"/>
    <w:rsid w:val="00F37132"/>
    <w:rsid w:val="00F45D17"/>
    <w:rsid w:val="00F503F9"/>
    <w:rsid w:val="00F56FFE"/>
    <w:rsid w:val="00F602CE"/>
    <w:rsid w:val="00F63ED1"/>
    <w:rsid w:val="00F72021"/>
    <w:rsid w:val="00F75382"/>
    <w:rsid w:val="00F81816"/>
    <w:rsid w:val="00FA1905"/>
    <w:rsid w:val="00FB3743"/>
    <w:rsid w:val="00FC2E5D"/>
    <w:rsid w:val="00FE4BB3"/>
    <w:rsid w:val="00FE7351"/>
    <w:rsid w:val="00FF2D4E"/>
    <w:rsid w:val="00FF3174"/>
    <w:rsid w:val="00FF466C"/>
  </w:rsids>
  <m:mathPr>
    <m:mathFont m:val="Cambria Math"/>
    <m:brkBin m:val="before"/>
    <m:brkBinSub m:val="--"/>
    <m:smallFrac/>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19EAEF8"/>
  <w15:docId w15:val="{99B2D62C-2F82-43AB-BB97-E7272C19DE3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宋体" w:hAnsi="Calibri" w:cs="宋体"/>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iPriority="39"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D11F8F"/>
    <w:pPr>
      <w:widowControl w:val="0"/>
      <w:spacing w:line="288" w:lineRule="auto"/>
      <w:ind w:firstLineChars="200" w:firstLine="723"/>
      <w:jc w:val="both"/>
    </w:pPr>
    <w:rPr>
      <w:kern w:val="2"/>
      <w:sz w:val="28"/>
      <w:szCs w:val="24"/>
    </w:rPr>
  </w:style>
  <w:style w:type="paragraph" w:styleId="1">
    <w:name w:val="heading 1"/>
    <w:basedOn w:val="a"/>
    <w:next w:val="a"/>
    <w:link w:val="10"/>
    <w:uiPriority w:val="9"/>
    <w:qFormat/>
    <w:pPr>
      <w:keepNext/>
      <w:keepLines/>
      <w:spacing w:before="200" w:after="200" w:line="15" w:lineRule="auto"/>
      <w:ind w:firstLineChars="0" w:firstLine="0"/>
      <w:jc w:val="center"/>
      <w:outlineLvl w:val="0"/>
    </w:pPr>
    <w:rPr>
      <w:b/>
      <w:kern w:val="44"/>
      <w:sz w:val="36"/>
    </w:rPr>
  </w:style>
  <w:style w:type="paragraph" w:styleId="2">
    <w:name w:val="heading 2"/>
    <w:basedOn w:val="a"/>
    <w:next w:val="a"/>
    <w:link w:val="20"/>
    <w:uiPriority w:val="9"/>
    <w:semiHidden/>
    <w:unhideWhenUsed/>
    <w:qFormat/>
    <w:pPr>
      <w:keepNext/>
      <w:keepLines/>
      <w:spacing w:before="260" w:after="260" w:line="413" w:lineRule="auto"/>
      <w:ind w:firstLineChars="0" w:firstLine="0"/>
      <w:jc w:val="center"/>
      <w:outlineLvl w:val="1"/>
    </w:pPr>
    <w:rPr>
      <w:rFonts w:ascii="Arial" w:eastAsia="黑体" w:hAnsi="Arial"/>
      <w:b/>
      <w:sz w:val="30"/>
    </w:rPr>
  </w:style>
  <w:style w:type="paragraph" w:styleId="3">
    <w:name w:val="heading 3"/>
    <w:basedOn w:val="a"/>
    <w:next w:val="a"/>
    <w:uiPriority w:val="9"/>
    <w:semiHidden/>
    <w:unhideWhenUsed/>
    <w:qFormat/>
    <w:pPr>
      <w:keepNext/>
      <w:keepLines/>
      <w:spacing w:before="260" w:after="260"/>
      <w:ind w:firstLineChars="0" w:firstLine="0"/>
      <w:jc w:val="left"/>
      <w:outlineLvl w:val="2"/>
    </w:pPr>
    <w:rPr>
      <w:rFonts w:eastAsia="黑体"/>
      <w:b/>
      <w:sz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Date"/>
    <w:basedOn w:val="a"/>
    <w:next w:val="a"/>
    <w:link w:val="a4"/>
    <w:uiPriority w:val="99"/>
    <w:qFormat/>
    <w:pPr>
      <w:ind w:leftChars="2500" w:left="100"/>
      <w:jc w:val="right"/>
    </w:pPr>
    <w:rPr>
      <w:rFonts w:eastAsia="仿宋"/>
      <w:sz w:val="24"/>
    </w:rPr>
  </w:style>
  <w:style w:type="paragraph" w:styleId="a5">
    <w:name w:val="Balloon Text"/>
    <w:basedOn w:val="a"/>
    <w:link w:val="a6"/>
    <w:uiPriority w:val="99"/>
    <w:qFormat/>
    <w:pPr>
      <w:spacing w:line="240" w:lineRule="auto"/>
    </w:pPr>
    <w:rPr>
      <w:sz w:val="18"/>
      <w:szCs w:val="18"/>
    </w:rPr>
  </w:style>
  <w:style w:type="paragraph" w:styleId="a7">
    <w:name w:val="footer"/>
    <w:basedOn w:val="a"/>
    <w:link w:val="a8"/>
    <w:uiPriority w:val="99"/>
    <w:qFormat/>
    <w:pPr>
      <w:tabs>
        <w:tab w:val="center" w:pos="4153"/>
        <w:tab w:val="right" w:pos="8306"/>
      </w:tabs>
      <w:snapToGrid w:val="0"/>
    </w:pPr>
    <w:rPr>
      <w:sz w:val="18"/>
    </w:rPr>
  </w:style>
  <w:style w:type="paragraph" w:styleId="a9">
    <w:name w:val="header"/>
    <w:basedOn w:val="a"/>
    <w:link w:val="aa"/>
    <w:uiPriority w:val="99"/>
    <w:qFormat/>
    <w:pPr>
      <w:pBdr>
        <w:top w:val="none" w:sz="0" w:space="1" w:color="auto"/>
        <w:left w:val="none" w:sz="0" w:space="4" w:color="auto"/>
        <w:bottom w:val="none" w:sz="0" w:space="1" w:color="auto"/>
        <w:right w:val="none" w:sz="0" w:space="4" w:color="auto"/>
      </w:pBdr>
      <w:tabs>
        <w:tab w:val="center" w:pos="4153"/>
        <w:tab w:val="right" w:pos="8306"/>
      </w:tabs>
      <w:snapToGrid w:val="0"/>
      <w:spacing w:line="240" w:lineRule="auto"/>
    </w:pPr>
    <w:rPr>
      <w:sz w:val="18"/>
    </w:rPr>
  </w:style>
  <w:style w:type="paragraph" w:styleId="ab">
    <w:name w:val="footnote text"/>
    <w:basedOn w:val="a"/>
    <w:link w:val="ac"/>
    <w:uiPriority w:val="99"/>
    <w:qFormat/>
    <w:pPr>
      <w:snapToGrid w:val="0"/>
    </w:pPr>
    <w:rPr>
      <w:sz w:val="21"/>
    </w:rPr>
  </w:style>
  <w:style w:type="table" w:styleId="ad">
    <w:name w:val="Table Grid"/>
    <w:basedOn w:val="a1"/>
    <w:uiPriority w:val="39"/>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e">
    <w:name w:val="FollowedHyperlink"/>
    <w:basedOn w:val="a0"/>
    <w:uiPriority w:val="99"/>
    <w:qFormat/>
    <w:rPr>
      <w:color w:val="800080"/>
      <w:u w:val="single"/>
    </w:rPr>
  </w:style>
  <w:style w:type="character" w:styleId="af">
    <w:name w:val="Hyperlink"/>
    <w:basedOn w:val="a0"/>
    <w:uiPriority w:val="99"/>
    <w:qFormat/>
    <w:rPr>
      <w:rFonts w:ascii="Calibri" w:eastAsia="宋体" w:hAnsi="Calibri"/>
      <w:color w:val="000000"/>
      <w:u w:val="single"/>
    </w:rPr>
  </w:style>
  <w:style w:type="character" w:styleId="af0">
    <w:name w:val="footnote reference"/>
    <w:basedOn w:val="a0"/>
    <w:uiPriority w:val="99"/>
    <w:qFormat/>
    <w:rPr>
      <w:vertAlign w:val="superscript"/>
    </w:rPr>
  </w:style>
  <w:style w:type="paragraph" w:customStyle="1" w:styleId="af1">
    <w:name w:val="编者按"/>
    <w:basedOn w:val="a"/>
    <w:qFormat/>
    <w:rPr>
      <w:rFonts w:eastAsia="楷体"/>
      <w:sz w:val="24"/>
    </w:rPr>
  </w:style>
  <w:style w:type="character" w:customStyle="1" w:styleId="11">
    <w:name w:val="未处理的提及1"/>
    <w:basedOn w:val="a0"/>
    <w:uiPriority w:val="99"/>
    <w:qFormat/>
    <w:rPr>
      <w:color w:val="605E5C"/>
      <w:shd w:val="clear" w:color="auto" w:fill="E1DFDD"/>
    </w:rPr>
  </w:style>
  <w:style w:type="character" w:customStyle="1" w:styleId="a8">
    <w:name w:val="页脚 字符"/>
    <w:basedOn w:val="a0"/>
    <w:link w:val="a7"/>
    <w:uiPriority w:val="99"/>
    <w:qFormat/>
    <w:rPr>
      <w:rFonts w:eastAsia="宋体"/>
      <w:kern w:val="2"/>
      <w:sz w:val="18"/>
      <w:szCs w:val="24"/>
    </w:rPr>
  </w:style>
  <w:style w:type="character" w:customStyle="1" w:styleId="ac">
    <w:name w:val="脚注文本 字符"/>
    <w:basedOn w:val="a0"/>
    <w:link w:val="ab"/>
    <w:uiPriority w:val="99"/>
    <w:qFormat/>
    <w:rPr>
      <w:rFonts w:ascii="Calibri" w:eastAsia="宋体" w:hAnsi="Calibri"/>
      <w:kern w:val="2"/>
      <w:sz w:val="21"/>
      <w:szCs w:val="24"/>
    </w:rPr>
  </w:style>
  <w:style w:type="character" w:customStyle="1" w:styleId="a4">
    <w:name w:val="日期 字符"/>
    <w:basedOn w:val="a0"/>
    <w:link w:val="a3"/>
    <w:uiPriority w:val="99"/>
    <w:qFormat/>
    <w:rPr>
      <w:rFonts w:ascii="Calibri" w:eastAsia="仿宋" w:hAnsi="Calibri"/>
      <w:kern w:val="2"/>
      <w:sz w:val="24"/>
      <w:szCs w:val="24"/>
    </w:rPr>
  </w:style>
  <w:style w:type="paragraph" w:styleId="af2">
    <w:name w:val="List Paragraph"/>
    <w:basedOn w:val="a"/>
    <w:uiPriority w:val="34"/>
    <w:qFormat/>
    <w:pPr>
      <w:ind w:firstLine="420"/>
    </w:pPr>
  </w:style>
  <w:style w:type="character" w:customStyle="1" w:styleId="21">
    <w:name w:val="未处理的提及2"/>
    <w:basedOn w:val="a0"/>
    <w:uiPriority w:val="99"/>
    <w:qFormat/>
    <w:rPr>
      <w:color w:val="605E5C"/>
      <w:shd w:val="clear" w:color="auto" w:fill="E1DFDD"/>
    </w:rPr>
  </w:style>
  <w:style w:type="character" w:customStyle="1" w:styleId="a6">
    <w:name w:val="批注框文本 字符"/>
    <w:basedOn w:val="a0"/>
    <w:link w:val="a5"/>
    <w:uiPriority w:val="99"/>
    <w:qFormat/>
    <w:rPr>
      <w:rFonts w:eastAsia="宋体"/>
      <w:kern w:val="2"/>
      <w:sz w:val="18"/>
      <w:szCs w:val="18"/>
    </w:rPr>
  </w:style>
  <w:style w:type="paragraph" w:customStyle="1" w:styleId="af3">
    <w:name w:val="署名"/>
    <w:basedOn w:val="a"/>
    <w:qFormat/>
    <w:pPr>
      <w:jc w:val="right"/>
    </w:pPr>
    <w:rPr>
      <w:rFonts w:eastAsia="楷体"/>
      <w:sz w:val="18"/>
    </w:rPr>
  </w:style>
  <w:style w:type="paragraph" w:customStyle="1" w:styleId="af4">
    <w:name w:val="图片"/>
    <w:basedOn w:val="a"/>
    <w:qFormat/>
    <w:pPr>
      <w:ind w:firstLineChars="0" w:firstLine="0"/>
      <w:jc w:val="center"/>
    </w:pPr>
    <w:rPr>
      <w:rFonts w:eastAsia="楷体"/>
      <w:sz w:val="15"/>
    </w:rPr>
  </w:style>
  <w:style w:type="character" w:customStyle="1" w:styleId="10">
    <w:name w:val="标题 1 字符"/>
    <w:link w:val="1"/>
    <w:uiPriority w:val="9"/>
    <w:qFormat/>
    <w:rPr>
      <w:rFonts w:eastAsia="宋体"/>
      <w:b/>
      <w:kern w:val="44"/>
      <w:sz w:val="36"/>
    </w:rPr>
  </w:style>
  <w:style w:type="character" w:customStyle="1" w:styleId="30">
    <w:name w:val="未处理的提及3"/>
    <w:basedOn w:val="a0"/>
    <w:uiPriority w:val="99"/>
    <w:rPr>
      <w:color w:val="605E5C"/>
      <w:shd w:val="clear" w:color="auto" w:fill="E1DFDD"/>
    </w:rPr>
  </w:style>
  <w:style w:type="paragraph" w:styleId="af5">
    <w:name w:val="endnote text"/>
    <w:basedOn w:val="a"/>
    <w:link w:val="af6"/>
    <w:pPr>
      <w:snapToGrid w:val="0"/>
      <w:jc w:val="left"/>
    </w:pPr>
  </w:style>
  <w:style w:type="character" w:customStyle="1" w:styleId="af6">
    <w:name w:val="尾注文本 字符"/>
    <w:basedOn w:val="a0"/>
    <w:link w:val="af5"/>
    <w:rPr>
      <w:rFonts w:eastAsia="宋体"/>
      <w:kern w:val="2"/>
      <w:sz w:val="28"/>
      <w:szCs w:val="24"/>
    </w:rPr>
  </w:style>
  <w:style w:type="character" w:styleId="af7">
    <w:name w:val="endnote reference"/>
    <w:basedOn w:val="a0"/>
    <w:rPr>
      <w:vertAlign w:val="superscript"/>
    </w:rPr>
  </w:style>
  <w:style w:type="character" w:customStyle="1" w:styleId="4">
    <w:name w:val="未处理的提及4"/>
    <w:basedOn w:val="a0"/>
    <w:uiPriority w:val="99"/>
    <w:rPr>
      <w:color w:val="605E5C"/>
      <w:shd w:val="clear" w:color="auto" w:fill="E1DFDD"/>
    </w:rPr>
  </w:style>
  <w:style w:type="character" w:customStyle="1" w:styleId="5">
    <w:name w:val="未处理的提及5"/>
    <w:basedOn w:val="a0"/>
    <w:uiPriority w:val="99"/>
    <w:rPr>
      <w:color w:val="605E5C"/>
      <w:shd w:val="clear" w:color="auto" w:fill="E1DFDD"/>
    </w:rPr>
  </w:style>
  <w:style w:type="paragraph" w:styleId="af8">
    <w:name w:val="Normal (Web)"/>
    <w:basedOn w:val="a"/>
    <w:uiPriority w:val="99"/>
    <w:qFormat/>
    <w:pPr>
      <w:widowControl/>
      <w:spacing w:before="100" w:beforeAutospacing="1" w:after="100" w:afterAutospacing="1" w:line="240" w:lineRule="auto"/>
      <w:ind w:firstLineChars="0" w:firstLine="0"/>
      <w:jc w:val="left"/>
    </w:pPr>
    <w:rPr>
      <w:rFonts w:ascii="宋体" w:hAnsi="宋体"/>
      <w:kern w:val="0"/>
      <w:sz w:val="24"/>
    </w:rPr>
  </w:style>
  <w:style w:type="character" w:styleId="af9">
    <w:name w:val="Emphasis"/>
    <w:basedOn w:val="a0"/>
    <w:uiPriority w:val="20"/>
    <w:qFormat/>
    <w:rPr>
      <w:i/>
      <w:iCs/>
    </w:rPr>
  </w:style>
  <w:style w:type="character" w:styleId="afa">
    <w:name w:val="Strong"/>
    <w:basedOn w:val="a0"/>
    <w:uiPriority w:val="22"/>
    <w:qFormat/>
    <w:rPr>
      <w:b/>
      <w:bCs/>
    </w:rPr>
  </w:style>
  <w:style w:type="character" w:styleId="afb">
    <w:name w:val="annotation reference"/>
    <w:basedOn w:val="a0"/>
    <w:uiPriority w:val="99"/>
    <w:rPr>
      <w:sz w:val="21"/>
      <w:szCs w:val="21"/>
    </w:rPr>
  </w:style>
  <w:style w:type="paragraph" w:styleId="afc">
    <w:name w:val="annotation text"/>
    <w:basedOn w:val="a"/>
    <w:link w:val="afd"/>
    <w:uiPriority w:val="99"/>
    <w:pPr>
      <w:spacing w:line="240" w:lineRule="auto"/>
      <w:ind w:firstLineChars="0" w:firstLine="0"/>
      <w:jc w:val="left"/>
    </w:pPr>
    <w:rPr>
      <w:rFonts w:cs="Arial"/>
      <w:sz w:val="21"/>
      <w:szCs w:val="22"/>
    </w:rPr>
  </w:style>
  <w:style w:type="character" w:customStyle="1" w:styleId="afd">
    <w:name w:val="批注文字 字符"/>
    <w:basedOn w:val="a0"/>
    <w:link w:val="afc"/>
    <w:uiPriority w:val="99"/>
    <w:rPr>
      <w:rFonts w:cs="Arial"/>
      <w:kern w:val="2"/>
      <w:sz w:val="21"/>
      <w:szCs w:val="22"/>
    </w:rPr>
  </w:style>
  <w:style w:type="character" w:customStyle="1" w:styleId="6">
    <w:name w:val="未处理的提及6"/>
    <w:basedOn w:val="a0"/>
    <w:uiPriority w:val="99"/>
    <w:rPr>
      <w:color w:val="605E5C"/>
      <w:shd w:val="clear" w:color="auto" w:fill="E1DFDD"/>
    </w:rPr>
  </w:style>
  <w:style w:type="character" w:customStyle="1" w:styleId="fontstyle01">
    <w:name w:val="fontstyle01"/>
    <w:basedOn w:val="a0"/>
    <w:qFormat/>
    <w:rPr>
      <w:rFonts w:ascii="MinionPro-Regular" w:hAnsi="MinionPro-Regular" w:hint="default"/>
      <w:b w:val="0"/>
      <w:bCs w:val="0"/>
      <w:i w:val="0"/>
      <w:iCs w:val="0"/>
      <w:color w:val="CD171A"/>
      <w:sz w:val="60"/>
      <w:szCs w:val="60"/>
    </w:rPr>
  </w:style>
  <w:style w:type="character" w:customStyle="1" w:styleId="7">
    <w:name w:val="未处理的提及7"/>
    <w:basedOn w:val="a0"/>
    <w:uiPriority w:val="99"/>
    <w:rPr>
      <w:color w:val="605E5C"/>
      <w:shd w:val="clear" w:color="auto" w:fill="E1DFDD"/>
    </w:rPr>
  </w:style>
  <w:style w:type="character" w:customStyle="1" w:styleId="8">
    <w:name w:val="未处理的提及8"/>
    <w:basedOn w:val="a0"/>
    <w:uiPriority w:val="99"/>
    <w:rPr>
      <w:color w:val="605E5C"/>
      <w:shd w:val="clear" w:color="auto" w:fill="E1DFDD"/>
    </w:rPr>
  </w:style>
  <w:style w:type="character" w:customStyle="1" w:styleId="9">
    <w:name w:val="未处理的提及9"/>
    <w:basedOn w:val="a0"/>
    <w:uiPriority w:val="99"/>
    <w:rPr>
      <w:color w:val="605E5C"/>
      <w:shd w:val="clear" w:color="auto" w:fill="E1DFDD"/>
    </w:rPr>
  </w:style>
  <w:style w:type="character" w:customStyle="1" w:styleId="100">
    <w:name w:val="未处理的提及10"/>
    <w:basedOn w:val="a0"/>
    <w:uiPriority w:val="99"/>
    <w:rPr>
      <w:color w:val="605E5C"/>
      <w:shd w:val="clear" w:color="auto" w:fill="E1DFDD"/>
    </w:rPr>
  </w:style>
  <w:style w:type="character" w:customStyle="1" w:styleId="110">
    <w:name w:val="未处理的提及11"/>
    <w:basedOn w:val="a0"/>
    <w:uiPriority w:val="99"/>
    <w:rPr>
      <w:color w:val="605E5C"/>
      <w:shd w:val="clear" w:color="auto" w:fill="E1DFDD"/>
    </w:rPr>
  </w:style>
  <w:style w:type="character" w:customStyle="1" w:styleId="fontstyle21">
    <w:name w:val="fontstyle21"/>
    <w:basedOn w:val="a0"/>
    <w:rPr>
      <w:rFonts w:ascii="Calibri" w:hAnsi="Calibri" w:cs="Calibri" w:hint="default"/>
      <w:color w:val="000000"/>
      <w:sz w:val="22"/>
      <w:szCs w:val="22"/>
    </w:rPr>
  </w:style>
  <w:style w:type="paragraph" w:styleId="afe">
    <w:name w:val="Subtitle"/>
    <w:basedOn w:val="a"/>
    <w:next w:val="a"/>
    <w:link w:val="aff"/>
    <w:uiPriority w:val="11"/>
    <w:qFormat/>
    <w:pPr>
      <w:spacing w:before="240" w:after="60" w:line="312" w:lineRule="auto"/>
      <w:ind w:firstLineChars="0" w:firstLine="0"/>
      <w:jc w:val="center"/>
      <w:outlineLvl w:val="1"/>
    </w:pPr>
    <w:rPr>
      <w:rFonts w:ascii="Cambria" w:hAnsi="Cambria"/>
      <w:b/>
      <w:bCs/>
      <w:kern w:val="28"/>
      <w:sz w:val="32"/>
      <w:szCs w:val="32"/>
    </w:rPr>
  </w:style>
  <w:style w:type="character" w:customStyle="1" w:styleId="aff">
    <w:name w:val="副标题 字符"/>
    <w:basedOn w:val="a0"/>
    <w:link w:val="afe"/>
    <w:uiPriority w:val="11"/>
    <w:rPr>
      <w:rFonts w:ascii="Cambria" w:hAnsi="Cambria" w:cs="宋体"/>
      <w:b/>
      <w:bCs/>
      <w:kern w:val="28"/>
      <w:sz w:val="32"/>
      <w:szCs w:val="32"/>
    </w:rPr>
  </w:style>
  <w:style w:type="paragraph" w:styleId="aff0">
    <w:name w:val="Revision"/>
    <w:uiPriority w:val="99"/>
    <w:rPr>
      <w:kern w:val="2"/>
      <w:sz w:val="21"/>
      <w:szCs w:val="22"/>
    </w:rPr>
  </w:style>
  <w:style w:type="character" w:customStyle="1" w:styleId="12">
    <w:name w:val="未处理的提及12"/>
    <w:basedOn w:val="a0"/>
    <w:uiPriority w:val="99"/>
    <w:rPr>
      <w:color w:val="605E5C"/>
      <w:shd w:val="clear" w:color="auto" w:fill="E1DFDD"/>
    </w:rPr>
  </w:style>
  <w:style w:type="character" w:customStyle="1" w:styleId="13">
    <w:name w:val="未处理的提及13"/>
    <w:basedOn w:val="a0"/>
    <w:uiPriority w:val="99"/>
    <w:rPr>
      <w:color w:val="605E5C"/>
      <w:shd w:val="clear" w:color="auto" w:fill="E1DFDD"/>
    </w:rPr>
  </w:style>
  <w:style w:type="character" w:customStyle="1" w:styleId="14">
    <w:name w:val="未处理的提及14"/>
    <w:basedOn w:val="a0"/>
    <w:uiPriority w:val="99"/>
    <w:rPr>
      <w:color w:val="605E5C"/>
      <w:shd w:val="clear" w:color="auto" w:fill="E1DFDD"/>
    </w:rPr>
  </w:style>
  <w:style w:type="character" w:customStyle="1" w:styleId="15">
    <w:name w:val="未处理的提及15"/>
    <w:basedOn w:val="a0"/>
    <w:uiPriority w:val="99"/>
    <w:rPr>
      <w:color w:val="605E5C"/>
      <w:shd w:val="clear" w:color="auto" w:fill="E1DFDD"/>
    </w:rPr>
  </w:style>
  <w:style w:type="character" w:customStyle="1" w:styleId="16">
    <w:name w:val="未处理的提及16"/>
    <w:basedOn w:val="a0"/>
    <w:uiPriority w:val="99"/>
    <w:rPr>
      <w:color w:val="605E5C"/>
      <w:shd w:val="clear" w:color="auto" w:fill="E1DFDD"/>
    </w:rPr>
  </w:style>
  <w:style w:type="character" w:customStyle="1" w:styleId="20">
    <w:name w:val="标题 2 字符"/>
    <w:basedOn w:val="a0"/>
    <w:link w:val="2"/>
    <w:uiPriority w:val="9"/>
    <w:rPr>
      <w:rFonts w:ascii="Arial" w:eastAsia="黑体" w:hAnsi="Arial"/>
      <w:b/>
      <w:kern w:val="2"/>
      <w:sz w:val="30"/>
      <w:szCs w:val="24"/>
    </w:rPr>
  </w:style>
  <w:style w:type="character" w:customStyle="1" w:styleId="aa">
    <w:name w:val="页眉 字符"/>
    <w:basedOn w:val="a0"/>
    <w:link w:val="a9"/>
    <w:uiPriority w:val="99"/>
    <w:rPr>
      <w:kern w:val="2"/>
      <w:sz w:val="18"/>
      <w:szCs w:val="24"/>
    </w:rPr>
  </w:style>
  <w:style w:type="character" w:customStyle="1" w:styleId="17">
    <w:name w:val="未处理的提及17"/>
    <w:basedOn w:val="a0"/>
    <w:uiPriority w:val="99"/>
    <w:semiHidden/>
    <w:unhideWhenUsed/>
    <w:rsid w:val="00750A45"/>
    <w:rPr>
      <w:color w:val="605E5C"/>
      <w:shd w:val="clear" w:color="auto" w:fill="E1DFDD"/>
    </w:rPr>
  </w:style>
  <w:style w:type="character" w:customStyle="1" w:styleId="18">
    <w:name w:val="未处理的提及18"/>
    <w:basedOn w:val="a0"/>
    <w:uiPriority w:val="99"/>
    <w:semiHidden/>
    <w:unhideWhenUsed/>
    <w:rsid w:val="00451AB2"/>
    <w:rPr>
      <w:color w:val="605E5C"/>
      <w:shd w:val="clear" w:color="auto" w:fill="E1DFDD"/>
    </w:rPr>
  </w:style>
  <w:style w:type="paragraph" w:styleId="TOC1">
    <w:name w:val="toc 1"/>
    <w:basedOn w:val="a"/>
    <w:next w:val="a"/>
    <w:autoRedefine/>
    <w:uiPriority w:val="39"/>
    <w:unhideWhenUsed/>
    <w:rsid w:val="00CB49AF"/>
    <w:pPr>
      <w:tabs>
        <w:tab w:val="right" w:leader="dot" w:pos="8148"/>
      </w:tabs>
      <w:ind w:leftChars="100" w:left="280" w:firstLineChars="0" w:firstLine="0"/>
    </w:pPr>
    <w:rPr>
      <w:rFonts w:ascii="黑体" w:eastAsia="黑体" w:hAnsi="黑体"/>
      <w:noProof/>
      <w:w w:val="80"/>
      <w:sz w:val="32"/>
      <w:szCs w:val="32"/>
    </w:rPr>
  </w:style>
  <w:style w:type="character" w:customStyle="1" w:styleId="19">
    <w:name w:val="未处理的提及19"/>
    <w:basedOn w:val="a0"/>
    <w:uiPriority w:val="99"/>
    <w:semiHidden/>
    <w:unhideWhenUsed/>
    <w:rsid w:val="00EC3EDB"/>
    <w:rPr>
      <w:color w:val="605E5C"/>
      <w:shd w:val="clear" w:color="auto" w:fill="E1DFDD"/>
    </w:rPr>
  </w:style>
  <w:style w:type="character" w:customStyle="1" w:styleId="200">
    <w:name w:val="未处理的提及20"/>
    <w:basedOn w:val="a0"/>
    <w:uiPriority w:val="99"/>
    <w:semiHidden/>
    <w:unhideWhenUsed/>
    <w:rsid w:val="001F6930"/>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79049019">
      <w:bodyDiv w:val="1"/>
      <w:marLeft w:val="0"/>
      <w:marRight w:val="0"/>
      <w:marTop w:val="0"/>
      <w:marBottom w:val="0"/>
      <w:divBdr>
        <w:top w:val="none" w:sz="0" w:space="0" w:color="auto"/>
        <w:left w:val="none" w:sz="0" w:space="0" w:color="auto"/>
        <w:bottom w:val="none" w:sz="0" w:space="0" w:color="auto"/>
        <w:right w:val="none" w:sz="0" w:space="0" w:color="auto"/>
      </w:divBdr>
    </w:div>
    <w:div w:id="1120143778">
      <w:bodyDiv w:val="1"/>
      <w:marLeft w:val="0"/>
      <w:marRight w:val="0"/>
      <w:marTop w:val="0"/>
      <w:marBottom w:val="0"/>
      <w:divBdr>
        <w:top w:val="none" w:sz="0" w:space="0" w:color="auto"/>
        <w:left w:val="none" w:sz="0" w:space="0" w:color="auto"/>
        <w:bottom w:val="none" w:sz="0" w:space="0" w:color="auto"/>
        <w:right w:val="none" w:sz="0" w:space="0" w:color="auto"/>
      </w:divBdr>
    </w:div>
    <w:div w:id="1913079974">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2.xml"/><Relationship Id="rId18" Type="http://schemas.openxmlformats.org/officeDocument/2006/relationships/image" Target="media/image3.jpeg"/><Relationship Id="rId26" Type="http://schemas.openxmlformats.org/officeDocument/2006/relationships/footer" Target="footer4.xml"/><Relationship Id="rId39" Type="http://schemas.openxmlformats.org/officeDocument/2006/relationships/image" Target="media/image20.png"/><Relationship Id="rId21" Type="http://schemas.openxmlformats.org/officeDocument/2006/relationships/hyperlink" Target="https://www.japan-press.co.jp/modules/news/index.php?id=14426" TargetMode="External"/><Relationship Id="rId34" Type="http://schemas.openxmlformats.org/officeDocument/2006/relationships/image" Target="media/image15.png"/><Relationship Id="rId7" Type="http://schemas.openxmlformats.org/officeDocument/2006/relationships/footnotes" Target="footnotes.xml"/><Relationship Id="rId2" Type="http://schemas.openxmlformats.org/officeDocument/2006/relationships/customXml" Target="../customXml/item2.xml"/><Relationship Id="rId16" Type="http://schemas.openxmlformats.org/officeDocument/2006/relationships/header" Target="header3.xml"/><Relationship Id="rId20" Type="http://schemas.openxmlformats.org/officeDocument/2006/relationships/image" Target="media/image4.png"/><Relationship Id="rId29" Type="http://schemas.openxmlformats.org/officeDocument/2006/relationships/image" Target="media/image10.png"/><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https://cloud.seatable.cn/dtable/forms/ff203a21-e739-4321-bb63-3d9665873695/" TargetMode="External"/><Relationship Id="rId24" Type="http://schemas.openxmlformats.org/officeDocument/2006/relationships/image" Target="media/image7.png"/><Relationship Id="rId32" Type="http://schemas.openxmlformats.org/officeDocument/2006/relationships/image" Target="media/image13.png"/><Relationship Id="rId37" Type="http://schemas.openxmlformats.org/officeDocument/2006/relationships/image" Target="media/image18.png"/><Relationship Id="rId40"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footer" Target="footer2.xml"/><Relationship Id="rId23" Type="http://schemas.openxmlformats.org/officeDocument/2006/relationships/image" Target="media/image6.jpeg"/><Relationship Id="rId28" Type="http://schemas.openxmlformats.org/officeDocument/2006/relationships/image" Target="media/image9.png"/><Relationship Id="rId36" Type="http://schemas.openxmlformats.org/officeDocument/2006/relationships/image" Target="media/image17.png"/><Relationship Id="rId10" Type="http://schemas.openxmlformats.org/officeDocument/2006/relationships/image" Target="media/image2.png"/><Relationship Id="rId19" Type="http://schemas.openxmlformats.org/officeDocument/2006/relationships/hyperlink" Target="https://inter.kke.gr/en/articles/Further-strengthening-of-the-class-oriented-forces-in-the-trade-unions/" TargetMode="External"/><Relationship Id="rId31" Type="http://schemas.openxmlformats.org/officeDocument/2006/relationships/image" Target="media/image12.png"/><Relationship Id="rId4" Type="http://schemas.openxmlformats.org/officeDocument/2006/relationships/styles" Target="styles.xml"/><Relationship Id="rId9" Type="http://schemas.openxmlformats.org/officeDocument/2006/relationships/image" Target="media/image1.png"/><Relationship Id="rId14" Type="http://schemas.openxmlformats.org/officeDocument/2006/relationships/footer" Target="footer1.xml"/><Relationship Id="rId22" Type="http://schemas.openxmlformats.org/officeDocument/2006/relationships/image" Target="media/image5.jpeg"/><Relationship Id="rId27" Type="http://schemas.openxmlformats.org/officeDocument/2006/relationships/image" Target="media/image8.png"/><Relationship Id="rId30" Type="http://schemas.openxmlformats.org/officeDocument/2006/relationships/image" Target="media/image11.png"/><Relationship Id="rId35" Type="http://schemas.openxmlformats.org/officeDocument/2006/relationships/image" Target="media/image16.png"/><Relationship Id="rId8" Type="http://schemas.openxmlformats.org/officeDocument/2006/relationships/endnotes" Target="endnotes.xml"/><Relationship Id="rId3" Type="http://schemas.openxmlformats.org/officeDocument/2006/relationships/numbering" Target="numbering.xml"/><Relationship Id="rId12" Type="http://schemas.openxmlformats.org/officeDocument/2006/relationships/header" Target="header1.xml"/><Relationship Id="rId17" Type="http://schemas.openxmlformats.org/officeDocument/2006/relationships/footer" Target="footer3.xml"/><Relationship Id="rId25" Type="http://schemas.openxmlformats.org/officeDocument/2006/relationships/hyperlink" Target="https://inter.kke.gr/en/articles/Theoretical-Issues-regarding-the-Programme-of-the-Communist-Party-of-Greece-KKE/" TargetMode="External"/><Relationship Id="rId33" Type="http://schemas.openxmlformats.org/officeDocument/2006/relationships/image" Target="media/image14.png"/><Relationship Id="rId38" Type="http://schemas.openxmlformats.org/officeDocument/2006/relationships/image" Target="media/image19.png"/></Relationships>
</file>

<file path=word/_rels/footnotes.xml.rels><?xml version="1.0" encoding="UTF-8" standalone="yes"?>
<Relationships xmlns="http://schemas.openxmlformats.org/package/2006/relationships"><Relationship Id="rId3" Type="http://schemas.openxmlformats.org/officeDocument/2006/relationships/hyperlink" Target="https://www.marxists.org/chinese/marx-engels/29/162.htm" TargetMode="External"/><Relationship Id="rId2" Type="http://schemas.openxmlformats.org/officeDocument/2006/relationships/hyperlink" Target="https://www.marxists.org/chinese/lenin/marxist.org-chinese-lenin-1915-5.htm" TargetMode="External"/><Relationship Id="rId1" Type="http://schemas.openxmlformats.org/officeDocument/2006/relationships/hyperlink" Target="https://www.marxists.org/chinese/lenin/15.htm" TargetMode="External"/><Relationship Id="rId6" Type="http://schemas.openxmlformats.org/officeDocument/2006/relationships/hyperlink" Target="https://www.marxists.org/chinese/lenin-cworks/20/009.htm" TargetMode="External"/><Relationship Id="rId5" Type="http://schemas.openxmlformats.org/officeDocument/2006/relationships/hyperlink" Target="https://www.marxists.org/chinese/lenin/15.htm" TargetMode="External"/><Relationship Id="rId4" Type="http://schemas.openxmlformats.org/officeDocument/2006/relationships/hyperlink" Target="https://www.marxists.org/chinese/lenin-cworks/28/005.ht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ops>
  <customShpExts>
    <customShpInfo spid="_x0000_s2051"/>
    <customShpInfo spid="_x0000_s1044"/>
    <customShpInfo spid="_x0000_s1041"/>
    <customShpInfo spid="_x0000_s1029"/>
    <customShpInfo spid="_x0000_s1042"/>
    <customShpInfo spid="_x0000_s1043"/>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A022E83B-5B8C-43D5-8D71-90504567FB9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6856</TotalTime>
  <Pages>42</Pages>
  <Words>2574</Words>
  <Characters>14678</Characters>
  <Application>Microsoft Office Word</Application>
  <DocSecurity>0</DocSecurity>
  <Lines>122</Lines>
  <Paragraphs>34</Paragraphs>
  <ScaleCrop>false</ScaleCrop>
  <Company>china</Company>
  <LinksUpToDate>false</LinksUpToDate>
  <CharactersWithSpaces>17218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13262</dc:creator>
  <cp:lastModifiedBy>wangbin</cp:lastModifiedBy>
  <cp:revision>627</cp:revision>
  <cp:lastPrinted>2023-03-25T04:13:00Z</cp:lastPrinted>
  <dcterms:created xsi:type="dcterms:W3CDTF">2022-02-02T11:50:00Z</dcterms:created>
  <dcterms:modified xsi:type="dcterms:W3CDTF">2023-03-25T04:14:00Z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2052-11.1.0.11365</vt:lpwstr>
  </property>
  <property fmtid="{D5CDD505-2E9C-101B-9397-08002B2CF9AE}" pid="3" name="ICV">
    <vt:lpwstr>d87717b97ae244ec9fea99b82fb6017b</vt:lpwstr>
  </property>
</Properties>
</file>