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325D0F" w14:textId="77777777" w:rsidR="00E35B04" w:rsidRPr="00327C29" w:rsidRDefault="00E35B04" w:rsidP="00566D37">
      <w:pPr>
        <w:widowControl/>
        <w:ind w:left="1120" w:hangingChars="350" w:hanging="1120"/>
        <w:jc w:val="left"/>
        <w:rPr>
          <w:rFonts w:ascii="黑体" w:eastAsia="黑体" w:hAnsi="黑体" w:hint="eastAsia"/>
          <w:sz w:val="32"/>
          <w:szCs w:val="32"/>
        </w:rPr>
      </w:pPr>
    </w:p>
    <w:p w14:paraId="0628EB95" w14:textId="77777777" w:rsidR="00E35B04" w:rsidRPr="00767855" w:rsidRDefault="009600F7">
      <w:pPr>
        <w:widowControl/>
        <w:ind w:firstLineChars="0" w:firstLine="0"/>
        <w:jc w:val="center"/>
        <w:rPr>
          <w:rFonts w:ascii="黑体" w:eastAsia="黑体" w:hAnsi="黑体" w:hint="eastAsia"/>
          <w:szCs w:val="28"/>
        </w:rPr>
      </w:pPr>
      <w:r w:rsidRPr="00767855">
        <w:rPr>
          <w:rFonts w:ascii="黑体" w:eastAsia="黑体" w:hAnsi="黑体"/>
          <w:noProof/>
          <w:szCs w:val="28"/>
        </w:rPr>
        <w:drawing>
          <wp:inline distT="0" distB="0" distL="0" distR="0" wp14:anchorId="486874BD" wp14:editId="6A5348EE">
            <wp:extent cx="1080000" cy="9360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9" cstate="print"/>
                    <a:srcRect/>
                    <a:stretch/>
                  </pic:blipFill>
                  <pic:spPr>
                    <a:xfrm>
                      <a:off x="0" y="0"/>
                      <a:ext cx="1080000" cy="936000"/>
                    </a:xfrm>
                    <a:prstGeom prst="rect">
                      <a:avLst/>
                    </a:prstGeom>
                  </pic:spPr>
                </pic:pic>
              </a:graphicData>
            </a:graphic>
          </wp:inline>
        </w:drawing>
      </w:r>
    </w:p>
    <w:p w14:paraId="6AE27297" w14:textId="77777777" w:rsidR="00E35B04" w:rsidRPr="00767855" w:rsidRDefault="00DA42A0" w:rsidP="00FC5E25">
      <w:pPr>
        <w:widowControl/>
        <w:spacing w:before="120" w:line="400" w:lineRule="exact"/>
        <w:ind w:firstLineChars="0" w:firstLine="0"/>
        <w:jc w:val="center"/>
        <w:rPr>
          <w:rFonts w:ascii="MS Reference Sans Serif" w:eastAsia="Microsoft YaHei UI" w:hAnsi="MS Reference Sans Serif" w:cs="Times New Roman"/>
          <w:noProof/>
          <w:color w:val="FFFFFF" w:themeColor="background1"/>
          <w:sz w:val="32"/>
          <w:szCs w:val="32"/>
        </w:rPr>
      </w:pPr>
      <w:r w:rsidRPr="00767855">
        <w:rPr>
          <w:rFonts w:ascii="MS Reference Sans Serif" w:eastAsia="Microsoft YaHei UI" w:hAnsi="MS Reference Sans Serif" w:cs="Times New Roman"/>
          <w:noProof/>
          <w:color w:val="FFFFFF" w:themeColor="background1"/>
          <w:sz w:val="32"/>
          <w:szCs w:val="32"/>
          <w:highlight w:val="red"/>
        </w:rPr>
        <w:t>International Red Newsletter</w:t>
      </w:r>
    </w:p>
    <w:p w14:paraId="0C53054B" w14:textId="77777777" w:rsidR="00E35B04" w:rsidRPr="00767855" w:rsidRDefault="00E35B04" w:rsidP="00566D37">
      <w:pPr>
        <w:widowControl/>
        <w:ind w:left="1120" w:hangingChars="350" w:hanging="1120"/>
        <w:jc w:val="left"/>
        <w:rPr>
          <w:rFonts w:ascii="黑体" w:eastAsia="黑体" w:hAnsi="黑体" w:hint="eastAsia"/>
          <w:sz w:val="32"/>
          <w:szCs w:val="32"/>
        </w:rPr>
      </w:pPr>
    </w:p>
    <w:sdt>
      <w:sdtPr>
        <w:rPr>
          <w:rStyle w:val="af"/>
          <w:rFonts w:ascii="黑体" w:eastAsia="黑体" w:hAnsi="黑体"/>
          <w:color w:val="auto"/>
          <w:u w:val="none"/>
        </w:rPr>
        <w:id w:val="-1677489404"/>
        <w:docPartObj>
          <w:docPartGallery w:val="Table of Contents"/>
          <w:docPartUnique/>
        </w:docPartObj>
      </w:sdtPr>
      <w:sdtEndPr>
        <w:rPr>
          <w:rStyle w:val="a0"/>
          <w:w w:val="100"/>
        </w:rPr>
      </w:sdtEndPr>
      <w:sdtContent>
        <w:p w14:paraId="5344971C" w14:textId="5D4B2BCA" w:rsidR="00717B6A" w:rsidRPr="00717B6A" w:rsidRDefault="008C5606">
          <w:pPr>
            <w:pStyle w:val="TOC1"/>
            <w:rPr>
              <w:rFonts w:asciiTheme="minorHAnsi" w:eastAsiaTheme="minorEastAsia" w:hAnsiTheme="minorHAnsi" w:cstheme="minorBidi" w:hint="eastAsia"/>
              <w:w w:val="90"/>
              <w:sz w:val="22"/>
              <w:szCs w:val="24"/>
              <w14:ligatures w14:val="standardContextual"/>
            </w:rPr>
          </w:pPr>
          <w:r w:rsidRPr="00471123">
            <w:fldChar w:fldCharType="begin"/>
          </w:r>
          <w:r w:rsidR="00FC2E5D" w:rsidRPr="00471123">
            <w:instrText xml:space="preserve"> TOC \o "1-3" \h \z \u </w:instrText>
          </w:r>
          <w:r w:rsidRPr="00471123">
            <w:fldChar w:fldCharType="separate"/>
          </w:r>
          <w:hyperlink w:anchor="_Toc194439217" w:history="1">
            <w:r w:rsidR="00717B6A" w:rsidRPr="00717B6A">
              <w:rPr>
                <w:rStyle w:val="af"/>
                <w:rFonts w:ascii="黑体" w:eastAsia="黑体" w:hAnsi="黑体" w:hint="eastAsia"/>
                <w:w w:val="90"/>
              </w:rPr>
              <w:t>叙利亚民主军亚美尼亚旅指挥员关于叙利亚变局的访谈</w:t>
            </w:r>
            <w:r w:rsidR="00717B6A" w:rsidRPr="00717B6A">
              <w:rPr>
                <w:rFonts w:hint="eastAsia"/>
                <w:webHidden/>
                <w:w w:val="90"/>
              </w:rPr>
              <w:tab/>
            </w:r>
            <w:r w:rsidR="00717B6A" w:rsidRPr="00717B6A">
              <w:rPr>
                <w:rFonts w:hint="eastAsia"/>
                <w:webHidden/>
                <w:w w:val="90"/>
              </w:rPr>
              <w:fldChar w:fldCharType="begin"/>
            </w:r>
            <w:r w:rsidR="00717B6A" w:rsidRPr="00717B6A">
              <w:rPr>
                <w:rFonts w:hint="eastAsia"/>
                <w:webHidden/>
                <w:w w:val="90"/>
              </w:rPr>
              <w:instrText xml:space="preserve"> </w:instrText>
            </w:r>
            <w:r w:rsidR="00717B6A" w:rsidRPr="00717B6A">
              <w:rPr>
                <w:webHidden/>
                <w:w w:val="90"/>
              </w:rPr>
              <w:instrText>PAGEREF _Toc194439217 \h</w:instrText>
            </w:r>
            <w:r w:rsidR="00717B6A" w:rsidRPr="00717B6A">
              <w:rPr>
                <w:rFonts w:hint="eastAsia"/>
                <w:webHidden/>
                <w:w w:val="90"/>
              </w:rPr>
              <w:instrText xml:space="preserve"> </w:instrText>
            </w:r>
            <w:r w:rsidR="00717B6A" w:rsidRPr="00717B6A">
              <w:rPr>
                <w:rFonts w:hint="eastAsia"/>
                <w:webHidden/>
                <w:w w:val="90"/>
              </w:rPr>
            </w:r>
            <w:r w:rsidR="00717B6A" w:rsidRPr="00717B6A">
              <w:rPr>
                <w:rFonts w:hint="eastAsia"/>
                <w:webHidden/>
                <w:w w:val="90"/>
              </w:rPr>
              <w:fldChar w:fldCharType="separate"/>
            </w:r>
            <w:r w:rsidR="004F754C">
              <w:rPr>
                <w:rFonts w:hint="eastAsia"/>
                <w:webHidden/>
                <w:w w:val="90"/>
              </w:rPr>
              <w:t>1</w:t>
            </w:r>
            <w:r w:rsidR="00717B6A" w:rsidRPr="00717B6A">
              <w:rPr>
                <w:rFonts w:hint="eastAsia"/>
                <w:webHidden/>
                <w:w w:val="90"/>
              </w:rPr>
              <w:fldChar w:fldCharType="end"/>
            </w:r>
          </w:hyperlink>
        </w:p>
        <w:p w14:paraId="0965FB52" w14:textId="35135660" w:rsidR="00717B6A" w:rsidRPr="00717B6A" w:rsidRDefault="00717B6A">
          <w:pPr>
            <w:pStyle w:val="TOC1"/>
            <w:rPr>
              <w:rFonts w:asciiTheme="minorHAnsi" w:eastAsiaTheme="minorEastAsia" w:hAnsiTheme="minorHAnsi" w:cstheme="minorBidi" w:hint="eastAsia"/>
              <w:w w:val="90"/>
              <w:sz w:val="22"/>
              <w:szCs w:val="24"/>
              <w14:ligatures w14:val="standardContextual"/>
            </w:rPr>
          </w:pPr>
          <w:hyperlink w:anchor="_Toc194439218" w:history="1">
            <w:r w:rsidRPr="00717B6A">
              <w:rPr>
                <w:rStyle w:val="af"/>
                <w:rFonts w:ascii="黑体" w:eastAsia="黑体" w:hAnsi="黑体" w:hint="eastAsia"/>
                <w:w w:val="90"/>
              </w:rPr>
              <w:t>德国马列主义党关于国内局势的通报</w:t>
            </w:r>
            <w:r w:rsidRPr="00717B6A">
              <w:rPr>
                <w:rFonts w:hint="eastAsia"/>
                <w:webHidden/>
                <w:w w:val="90"/>
              </w:rPr>
              <w:tab/>
            </w:r>
            <w:r w:rsidRPr="00717B6A">
              <w:rPr>
                <w:rFonts w:hint="eastAsia"/>
                <w:webHidden/>
                <w:w w:val="90"/>
              </w:rPr>
              <w:fldChar w:fldCharType="begin"/>
            </w:r>
            <w:r w:rsidRPr="00717B6A">
              <w:rPr>
                <w:rFonts w:hint="eastAsia"/>
                <w:webHidden/>
                <w:w w:val="90"/>
              </w:rPr>
              <w:instrText xml:space="preserve"> </w:instrText>
            </w:r>
            <w:r w:rsidRPr="00717B6A">
              <w:rPr>
                <w:webHidden/>
                <w:w w:val="90"/>
              </w:rPr>
              <w:instrText>PAGEREF _Toc194439218 \h</w:instrText>
            </w:r>
            <w:r w:rsidRPr="00717B6A">
              <w:rPr>
                <w:rFonts w:hint="eastAsia"/>
                <w:webHidden/>
                <w:w w:val="90"/>
              </w:rPr>
              <w:instrText xml:space="preserve"> </w:instrText>
            </w:r>
            <w:r w:rsidRPr="00717B6A">
              <w:rPr>
                <w:rFonts w:hint="eastAsia"/>
                <w:webHidden/>
                <w:w w:val="90"/>
              </w:rPr>
            </w:r>
            <w:r w:rsidRPr="00717B6A">
              <w:rPr>
                <w:rFonts w:hint="eastAsia"/>
                <w:webHidden/>
                <w:w w:val="90"/>
              </w:rPr>
              <w:fldChar w:fldCharType="separate"/>
            </w:r>
            <w:r w:rsidR="004F754C">
              <w:rPr>
                <w:rFonts w:hint="eastAsia"/>
                <w:webHidden/>
                <w:w w:val="90"/>
              </w:rPr>
              <w:t>8</w:t>
            </w:r>
            <w:r w:rsidRPr="00717B6A">
              <w:rPr>
                <w:rFonts w:hint="eastAsia"/>
                <w:webHidden/>
                <w:w w:val="90"/>
              </w:rPr>
              <w:fldChar w:fldCharType="end"/>
            </w:r>
          </w:hyperlink>
        </w:p>
        <w:p w14:paraId="28672CB7" w14:textId="1B7F11B5" w:rsidR="00717B6A" w:rsidRPr="00717B6A" w:rsidRDefault="00717B6A">
          <w:pPr>
            <w:pStyle w:val="TOC1"/>
            <w:rPr>
              <w:rFonts w:asciiTheme="minorHAnsi" w:eastAsiaTheme="minorEastAsia" w:hAnsiTheme="minorHAnsi" w:cstheme="minorBidi" w:hint="eastAsia"/>
              <w:w w:val="90"/>
              <w:sz w:val="22"/>
              <w:szCs w:val="24"/>
              <w14:ligatures w14:val="standardContextual"/>
            </w:rPr>
          </w:pPr>
          <w:hyperlink w:anchor="_Toc194439219" w:history="1">
            <w:r w:rsidRPr="00717B6A">
              <w:rPr>
                <w:rStyle w:val="af"/>
                <w:rFonts w:ascii="黑体" w:eastAsia="黑体" w:hAnsi="黑体" w:hint="eastAsia"/>
                <w:w w:val="90"/>
              </w:rPr>
              <w:t>印度三星工人罢工胜利结束</w:t>
            </w:r>
            <w:r w:rsidRPr="00717B6A">
              <w:rPr>
                <w:rFonts w:hint="eastAsia"/>
                <w:webHidden/>
                <w:w w:val="90"/>
              </w:rPr>
              <w:tab/>
            </w:r>
            <w:r w:rsidRPr="00717B6A">
              <w:rPr>
                <w:rFonts w:hint="eastAsia"/>
                <w:webHidden/>
                <w:w w:val="90"/>
              </w:rPr>
              <w:fldChar w:fldCharType="begin"/>
            </w:r>
            <w:r w:rsidRPr="00717B6A">
              <w:rPr>
                <w:rFonts w:hint="eastAsia"/>
                <w:webHidden/>
                <w:w w:val="90"/>
              </w:rPr>
              <w:instrText xml:space="preserve"> </w:instrText>
            </w:r>
            <w:r w:rsidRPr="00717B6A">
              <w:rPr>
                <w:webHidden/>
                <w:w w:val="90"/>
              </w:rPr>
              <w:instrText>PAGEREF _Toc194439219 \h</w:instrText>
            </w:r>
            <w:r w:rsidRPr="00717B6A">
              <w:rPr>
                <w:rFonts w:hint="eastAsia"/>
                <w:webHidden/>
                <w:w w:val="90"/>
              </w:rPr>
              <w:instrText xml:space="preserve"> </w:instrText>
            </w:r>
            <w:r w:rsidRPr="00717B6A">
              <w:rPr>
                <w:rFonts w:hint="eastAsia"/>
                <w:webHidden/>
                <w:w w:val="90"/>
              </w:rPr>
            </w:r>
            <w:r w:rsidRPr="00717B6A">
              <w:rPr>
                <w:rFonts w:hint="eastAsia"/>
                <w:webHidden/>
                <w:w w:val="90"/>
              </w:rPr>
              <w:fldChar w:fldCharType="separate"/>
            </w:r>
            <w:r w:rsidR="004F754C">
              <w:rPr>
                <w:rFonts w:hint="eastAsia"/>
                <w:webHidden/>
                <w:w w:val="90"/>
              </w:rPr>
              <w:t>12</w:t>
            </w:r>
            <w:r w:rsidRPr="00717B6A">
              <w:rPr>
                <w:rFonts w:hint="eastAsia"/>
                <w:webHidden/>
                <w:w w:val="90"/>
              </w:rPr>
              <w:fldChar w:fldCharType="end"/>
            </w:r>
          </w:hyperlink>
        </w:p>
        <w:p w14:paraId="192B3D9A" w14:textId="78C8D6BD" w:rsidR="00717B6A" w:rsidRDefault="00717B6A">
          <w:pPr>
            <w:pStyle w:val="TOC1"/>
            <w:rPr>
              <w:rFonts w:asciiTheme="minorHAnsi" w:eastAsiaTheme="minorEastAsia" w:hAnsiTheme="minorHAnsi" w:cstheme="minorBidi" w:hint="eastAsia"/>
              <w:w w:val="100"/>
              <w:sz w:val="22"/>
              <w:szCs w:val="24"/>
              <w14:ligatures w14:val="standardContextual"/>
            </w:rPr>
          </w:pPr>
          <w:hyperlink w:anchor="_Toc194439220" w:history="1">
            <w:r w:rsidRPr="00717B6A">
              <w:rPr>
                <w:rStyle w:val="af"/>
                <w:rFonts w:ascii="黑体" w:eastAsia="黑体" w:hAnsi="黑体" w:hint="eastAsia"/>
                <w:w w:val="90"/>
              </w:rPr>
              <w:t>肯尼亚在美国支持下出兵海地</w:t>
            </w:r>
            <w:r w:rsidRPr="00717B6A">
              <w:rPr>
                <w:rFonts w:hint="eastAsia"/>
                <w:webHidden/>
                <w:w w:val="90"/>
              </w:rPr>
              <w:tab/>
            </w:r>
            <w:r w:rsidRPr="00717B6A">
              <w:rPr>
                <w:rFonts w:hint="eastAsia"/>
                <w:webHidden/>
                <w:w w:val="90"/>
              </w:rPr>
              <w:fldChar w:fldCharType="begin"/>
            </w:r>
            <w:r w:rsidRPr="00717B6A">
              <w:rPr>
                <w:rFonts w:hint="eastAsia"/>
                <w:webHidden/>
                <w:w w:val="90"/>
              </w:rPr>
              <w:instrText xml:space="preserve"> </w:instrText>
            </w:r>
            <w:r w:rsidRPr="00717B6A">
              <w:rPr>
                <w:webHidden/>
                <w:w w:val="90"/>
              </w:rPr>
              <w:instrText>PAGEREF _Toc194439220 \h</w:instrText>
            </w:r>
            <w:r w:rsidRPr="00717B6A">
              <w:rPr>
                <w:rFonts w:hint="eastAsia"/>
                <w:webHidden/>
                <w:w w:val="90"/>
              </w:rPr>
              <w:instrText xml:space="preserve"> </w:instrText>
            </w:r>
            <w:r w:rsidRPr="00717B6A">
              <w:rPr>
                <w:rFonts w:hint="eastAsia"/>
                <w:webHidden/>
                <w:w w:val="90"/>
              </w:rPr>
            </w:r>
            <w:r w:rsidRPr="00717B6A">
              <w:rPr>
                <w:rFonts w:hint="eastAsia"/>
                <w:webHidden/>
                <w:w w:val="90"/>
              </w:rPr>
              <w:fldChar w:fldCharType="separate"/>
            </w:r>
            <w:r w:rsidR="004F754C">
              <w:rPr>
                <w:rFonts w:hint="eastAsia"/>
                <w:webHidden/>
                <w:w w:val="90"/>
              </w:rPr>
              <w:t>16</w:t>
            </w:r>
            <w:r w:rsidRPr="00717B6A">
              <w:rPr>
                <w:rFonts w:hint="eastAsia"/>
                <w:webHidden/>
                <w:w w:val="90"/>
              </w:rPr>
              <w:fldChar w:fldCharType="end"/>
            </w:r>
          </w:hyperlink>
        </w:p>
        <w:p w14:paraId="4E1F13BD" w14:textId="2AE6FD9C" w:rsidR="00FC2E5D" w:rsidRPr="00767855" w:rsidRDefault="008C5606" w:rsidP="00471123">
          <w:pPr>
            <w:pStyle w:val="TOC1"/>
            <w:rPr>
              <w:rFonts w:hint="eastAsia"/>
              <w:w w:val="100"/>
            </w:rPr>
          </w:pPr>
          <w:r w:rsidRPr="00471123">
            <w:fldChar w:fldCharType="end"/>
          </w:r>
        </w:p>
      </w:sdtContent>
    </w:sdt>
    <w:p w14:paraId="1945062A" w14:textId="77777777" w:rsidR="00D221C6" w:rsidRDefault="00D221C6" w:rsidP="00566D37">
      <w:pPr>
        <w:widowControl/>
        <w:ind w:left="1120" w:hangingChars="350" w:hanging="1120"/>
        <w:jc w:val="left"/>
        <w:rPr>
          <w:rFonts w:ascii="黑体" w:eastAsia="黑体" w:hAnsi="黑体" w:hint="eastAsia"/>
          <w:sz w:val="32"/>
          <w:szCs w:val="32"/>
        </w:rPr>
      </w:pPr>
    </w:p>
    <w:p w14:paraId="0C00BBD7" w14:textId="77777777" w:rsidR="008355E7" w:rsidRDefault="008355E7" w:rsidP="00566D37">
      <w:pPr>
        <w:widowControl/>
        <w:ind w:left="1120" w:hangingChars="350" w:hanging="1120"/>
        <w:jc w:val="left"/>
        <w:rPr>
          <w:rFonts w:ascii="黑体" w:eastAsia="黑体" w:hAnsi="黑体" w:hint="eastAsia"/>
          <w:sz w:val="32"/>
          <w:szCs w:val="32"/>
        </w:rPr>
      </w:pPr>
    </w:p>
    <w:p w14:paraId="01B8C8CE" w14:textId="77777777" w:rsidR="00BA6812" w:rsidRDefault="00BA6812" w:rsidP="00566D37">
      <w:pPr>
        <w:widowControl/>
        <w:ind w:left="1120" w:hangingChars="350" w:hanging="1120"/>
        <w:jc w:val="left"/>
        <w:rPr>
          <w:rFonts w:ascii="黑体" w:eastAsia="黑体" w:hAnsi="黑体" w:hint="eastAsia"/>
          <w:sz w:val="32"/>
          <w:szCs w:val="32"/>
        </w:rPr>
      </w:pPr>
    </w:p>
    <w:p w14:paraId="3098B96C" w14:textId="77777777" w:rsidR="0056213F" w:rsidRDefault="0056213F" w:rsidP="00566D37">
      <w:pPr>
        <w:widowControl/>
        <w:ind w:left="1120" w:hangingChars="350" w:hanging="1120"/>
        <w:jc w:val="left"/>
        <w:rPr>
          <w:rFonts w:ascii="黑体" w:eastAsia="黑体" w:hAnsi="黑体" w:hint="eastAsia"/>
          <w:sz w:val="32"/>
          <w:szCs w:val="32"/>
        </w:rPr>
      </w:pPr>
    </w:p>
    <w:p w14:paraId="1332D903" w14:textId="77777777" w:rsidR="0073184C" w:rsidRDefault="0073184C" w:rsidP="00566D37">
      <w:pPr>
        <w:widowControl/>
        <w:ind w:left="1120" w:hangingChars="350" w:hanging="1120"/>
        <w:jc w:val="left"/>
        <w:rPr>
          <w:rFonts w:ascii="黑体" w:eastAsia="黑体" w:hAnsi="黑体" w:hint="eastAsia"/>
          <w:sz w:val="32"/>
          <w:szCs w:val="32"/>
        </w:rPr>
      </w:pPr>
    </w:p>
    <w:p w14:paraId="5E8297F5" w14:textId="77777777" w:rsidR="00572AD4" w:rsidRPr="00767855" w:rsidRDefault="00572AD4" w:rsidP="00566D37">
      <w:pPr>
        <w:widowControl/>
        <w:ind w:left="1120" w:hangingChars="350" w:hanging="1120"/>
        <w:jc w:val="left"/>
        <w:rPr>
          <w:rFonts w:ascii="黑体" w:eastAsia="黑体" w:hAnsi="黑体" w:hint="eastAsia"/>
          <w:sz w:val="32"/>
          <w:szCs w:val="32"/>
        </w:rPr>
      </w:pPr>
    </w:p>
    <w:p w14:paraId="20BBFA85" w14:textId="2F0F2303" w:rsidR="00E35B04" w:rsidRPr="00767855" w:rsidRDefault="00DA42A0">
      <w:pPr>
        <w:ind w:firstLineChars="0" w:firstLine="0"/>
        <w:jc w:val="center"/>
        <w:rPr>
          <w:rFonts w:ascii="黑体" w:eastAsia="黑体" w:hAnsi="黑体" w:cs="Times New Roman" w:hint="eastAsia"/>
          <w:sz w:val="30"/>
          <w:szCs w:val="30"/>
        </w:rPr>
      </w:pPr>
      <w:r w:rsidRPr="00767855">
        <w:rPr>
          <w:rFonts w:ascii="黑体" w:eastAsia="黑体" w:hAnsi="黑体" w:cs="Times New Roman" w:hint="eastAsia"/>
          <w:sz w:val="30"/>
          <w:szCs w:val="30"/>
        </w:rPr>
        <w:t>20</w:t>
      </w:r>
      <w:r w:rsidRPr="00767855">
        <w:rPr>
          <w:rFonts w:ascii="黑体" w:eastAsia="黑体" w:hAnsi="黑体" w:cs="Times New Roman"/>
          <w:sz w:val="30"/>
          <w:szCs w:val="30"/>
        </w:rPr>
        <w:t>2</w:t>
      </w:r>
      <w:r w:rsidR="006C3718">
        <w:rPr>
          <w:rFonts w:ascii="黑体" w:eastAsia="黑体" w:hAnsi="黑体" w:cs="Times New Roman" w:hint="eastAsia"/>
          <w:sz w:val="30"/>
          <w:szCs w:val="30"/>
        </w:rPr>
        <w:t>5</w:t>
      </w:r>
      <w:r w:rsidRPr="00767855">
        <w:rPr>
          <w:rFonts w:ascii="黑体" w:eastAsia="黑体" w:hAnsi="黑体" w:cs="Times New Roman" w:hint="eastAsia"/>
          <w:sz w:val="30"/>
          <w:szCs w:val="30"/>
        </w:rPr>
        <w:t>年第</w:t>
      </w:r>
      <w:r w:rsidR="0056213F">
        <w:rPr>
          <w:rFonts w:ascii="黑体" w:eastAsia="黑体" w:hAnsi="黑体" w:cs="Times New Roman" w:hint="eastAsia"/>
          <w:sz w:val="30"/>
          <w:szCs w:val="30"/>
        </w:rPr>
        <w:t>7</w:t>
      </w:r>
      <w:r w:rsidRPr="00767855">
        <w:rPr>
          <w:rFonts w:ascii="黑体" w:eastAsia="黑体" w:hAnsi="黑体" w:cs="Times New Roman" w:hint="eastAsia"/>
          <w:sz w:val="30"/>
          <w:szCs w:val="30"/>
        </w:rPr>
        <w:t>期</w:t>
      </w:r>
    </w:p>
    <w:p w14:paraId="66867D28" w14:textId="71200881" w:rsidR="0073184C" w:rsidRDefault="00DA42A0" w:rsidP="0073184C">
      <w:pPr>
        <w:ind w:firstLineChars="0" w:firstLine="0"/>
        <w:jc w:val="center"/>
        <w:rPr>
          <w:rFonts w:ascii="黑体" w:eastAsia="黑体" w:hAnsi="黑体" w:cs="Times New Roman" w:hint="eastAsia"/>
          <w:sz w:val="30"/>
          <w:szCs w:val="30"/>
        </w:rPr>
      </w:pPr>
      <w:r w:rsidRPr="00767855">
        <w:rPr>
          <w:rFonts w:ascii="黑体" w:eastAsia="黑体" w:hAnsi="黑体" w:cs="Times New Roman" w:hint="eastAsia"/>
          <w:sz w:val="30"/>
          <w:szCs w:val="30"/>
        </w:rPr>
        <w:t>202</w:t>
      </w:r>
      <w:r w:rsidR="006C3718">
        <w:rPr>
          <w:rFonts w:ascii="黑体" w:eastAsia="黑体" w:hAnsi="黑体" w:cs="Times New Roman" w:hint="eastAsia"/>
          <w:sz w:val="30"/>
          <w:szCs w:val="30"/>
        </w:rPr>
        <w:t>5</w:t>
      </w:r>
      <w:r w:rsidRPr="00767855">
        <w:rPr>
          <w:rFonts w:ascii="黑体" w:eastAsia="黑体" w:hAnsi="黑体" w:cs="Times New Roman" w:hint="eastAsia"/>
          <w:sz w:val="30"/>
          <w:szCs w:val="30"/>
        </w:rPr>
        <w:t>年</w:t>
      </w:r>
      <w:r w:rsidR="004B2A3D">
        <w:rPr>
          <w:rFonts w:ascii="黑体" w:eastAsia="黑体" w:hAnsi="黑体" w:cs="Times New Roman" w:hint="eastAsia"/>
          <w:sz w:val="30"/>
          <w:szCs w:val="30"/>
        </w:rPr>
        <w:t>4</w:t>
      </w:r>
      <w:r w:rsidRPr="00767855">
        <w:rPr>
          <w:rFonts w:ascii="黑体" w:eastAsia="黑体" w:hAnsi="黑体" w:cs="Times New Roman" w:hint="eastAsia"/>
          <w:sz w:val="30"/>
          <w:szCs w:val="30"/>
        </w:rPr>
        <w:t>月</w:t>
      </w:r>
      <w:r w:rsidR="00301427">
        <w:rPr>
          <w:rFonts w:ascii="黑体" w:eastAsia="黑体" w:hAnsi="黑体" w:cs="Times New Roman"/>
          <w:sz w:val="30"/>
          <w:szCs w:val="30"/>
        </w:rPr>
        <w:t>1</w:t>
      </w:r>
      <w:r w:rsidRPr="00767855">
        <w:rPr>
          <w:rFonts w:ascii="黑体" w:eastAsia="黑体" w:hAnsi="黑体" w:cs="Times New Roman" w:hint="eastAsia"/>
          <w:sz w:val="30"/>
          <w:szCs w:val="30"/>
        </w:rPr>
        <w:t>日</w:t>
      </w:r>
      <w:r w:rsidR="0073184C">
        <w:rPr>
          <w:rFonts w:ascii="黑体" w:eastAsia="黑体" w:hAnsi="黑体" w:cs="Times New Roman"/>
          <w:sz w:val="30"/>
          <w:szCs w:val="30"/>
        </w:rPr>
        <w:br w:type="page"/>
      </w:r>
    </w:p>
    <w:p w14:paraId="507C5440" w14:textId="77777777" w:rsidR="00E35B04" w:rsidRPr="00767855" w:rsidRDefault="00DA42A0" w:rsidP="008C5606">
      <w:pPr>
        <w:spacing w:afterLines="50" w:after="156" w:line="360" w:lineRule="auto"/>
        <w:ind w:firstLineChars="0" w:firstLine="0"/>
        <w:jc w:val="center"/>
        <w:rPr>
          <w:rFonts w:ascii="黑体" w:eastAsia="黑体" w:hAnsi="黑体" w:cs="Times New Roman" w:hint="eastAsia"/>
          <w:bCs/>
          <w:sz w:val="36"/>
          <w:szCs w:val="36"/>
        </w:rPr>
      </w:pPr>
      <w:bookmarkStart w:id="0" w:name="_Hlk95678794"/>
      <w:r w:rsidRPr="00767855">
        <w:rPr>
          <w:rFonts w:ascii="黑体" w:eastAsia="黑体" w:hAnsi="黑体" w:cs="Times New Roman" w:hint="eastAsia"/>
          <w:bCs/>
          <w:sz w:val="36"/>
          <w:szCs w:val="36"/>
        </w:rPr>
        <w:lastRenderedPageBreak/>
        <w:t>重要声明</w:t>
      </w:r>
    </w:p>
    <w:p w14:paraId="4CB90A98" w14:textId="77777777" w:rsidR="00BA5B57" w:rsidRPr="00767855" w:rsidRDefault="00BA5B57">
      <w:pPr>
        <w:spacing w:line="360" w:lineRule="auto"/>
        <w:ind w:firstLine="640"/>
        <w:rPr>
          <w:rFonts w:ascii="仿宋" w:eastAsia="仿宋" w:hAnsi="仿宋" w:cs="Times New Roman" w:hint="eastAsia"/>
          <w:sz w:val="32"/>
          <w:szCs w:val="32"/>
        </w:rPr>
      </w:pPr>
      <w:r w:rsidRPr="00767855">
        <w:rPr>
          <w:rFonts w:ascii="仿宋" w:eastAsia="仿宋" w:hAnsi="仿宋" w:cs="Times New Roman" w:hint="eastAsia"/>
          <w:sz w:val="32"/>
          <w:szCs w:val="32"/>
        </w:rPr>
        <w:t>本刊指定发布渠道为邮件推送和网站</w:t>
      </w:r>
      <w:r w:rsidRPr="00767855">
        <w:rPr>
          <w:rFonts w:ascii="MS Reference Sans Serif" w:eastAsia="仿宋" w:hAnsi="MS Reference Sans Serif" w:cs="Times New Roman" w:hint="eastAsia"/>
          <w:color w:val="FFFFFF" w:themeColor="background1"/>
          <w:sz w:val="32"/>
          <w:szCs w:val="32"/>
          <w:highlight w:val="red"/>
        </w:rPr>
        <w:t>IRN.red</w:t>
      </w:r>
      <w:r w:rsidR="00570B59" w:rsidRPr="00767855">
        <w:rPr>
          <w:rFonts w:ascii="仿宋" w:eastAsia="仿宋" w:hAnsi="仿宋" w:cs="Times New Roman" w:hint="eastAsia"/>
          <w:sz w:val="32"/>
          <w:szCs w:val="32"/>
        </w:rPr>
        <w:t>，</w:t>
      </w:r>
      <w:r w:rsidRPr="00767855">
        <w:rPr>
          <w:rFonts w:ascii="仿宋" w:eastAsia="仿宋" w:hAnsi="仿宋" w:cs="Times New Roman" w:hint="eastAsia"/>
          <w:sz w:val="32"/>
          <w:szCs w:val="32"/>
        </w:rPr>
        <w:t>目前未参与任何社交平台账号的运营与</w:t>
      </w:r>
      <w:r w:rsidR="00D16DFA" w:rsidRPr="00767855">
        <w:rPr>
          <w:rFonts w:ascii="仿宋" w:eastAsia="仿宋" w:hAnsi="仿宋" w:cs="Times New Roman" w:hint="eastAsia"/>
          <w:sz w:val="32"/>
          <w:szCs w:val="32"/>
        </w:rPr>
        <w:t>活动</w:t>
      </w:r>
      <w:r w:rsidRPr="00767855">
        <w:rPr>
          <w:rFonts w:ascii="仿宋" w:eastAsia="仿宋" w:hAnsi="仿宋" w:cs="Times New Roman" w:hint="eastAsia"/>
          <w:sz w:val="32"/>
          <w:szCs w:val="32"/>
        </w:rPr>
        <w:t>。</w:t>
      </w:r>
    </w:p>
    <w:p w14:paraId="71D83FE8" w14:textId="77777777" w:rsidR="00E35B04" w:rsidRPr="00767855" w:rsidRDefault="00DA42A0">
      <w:pPr>
        <w:spacing w:line="360" w:lineRule="auto"/>
        <w:ind w:firstLine="640"/>
        <w:rPr>
          <w:rFonts w:ascii="仿宋" w:eastAsia="仿宋" w:hAnsi="仿宋" w:cs="Times New Roman" w:hint="eastAsia"/>
          <w:sz w:val="32"/>
          <w:szCs w:val="32"/>
        </w:rPr>
      </w:pPr>
      <w:r w:rsidRPr="00767855">
        <w:rPr>
          <w:rFonts w:ascii="仿宋" w:eastAsia="仿宋" w:hAnsi="仿宋" w:cs="Times New Roman" w:hint="eastAsia"/>
          <w:sz w:val="32"/>
          <w:szCs w:val="32"/>
        </w:rPr>
        <w:t>允许在互联网上转载、复制、传播本刊内容，无需授权。转载时建议注明出处：</w:t>
      </w:r>
      <w:r w:rsidRPr="00767855">
        <w:rPr>
          <w:rFonts w:ascii="MS Reference Sans Serif" w:eastAsia="仿宋" w:hAnsi="MS Reference Sans Serif" w:cs="Times New Roman"/>
          <w:color w:val="FFFFFF" w:themeColor="background1"/>
          <w:sz w:val="32"/>
          <w:szCs w:val="32"/>
          <w:highlight w:val="red"/>
        </w:rPr>
        <w:t>IRN.red</w:t>
      </w:r>
    </w:p>
    <w:p w14:paraId="1018AD8E" w14:textId="77777777" w:rsidR="00E35B04" w:rsidRPr="005F0AB8" w:rsidRDefault="00E35B04">
      <w:pPr>
        <w:spacing w:line="360" w:lineRule="auto"/>
        <w:ind w:firstLine="643"/>
        <w:rPr>
          <w:rFonts w:ascii="Times New Roman" w:eastAsia="仿宋" w:hAnsi="Times New Roman" w:cs="Times New Roman"/>
          <w:b/>
          <w:sz w:val="32"/>
          <w:szCs w:val="32"/>
        </w:rPr>
      </w:pPr>
    </w:p>
    <w:p w14:paraId="1DC6E73F" w14:textId="77777777" w:rsidR="00E35B04" w:rsidRPr="005F0AB8" w:rsidRDefault="00DA42A0" w:rsidP="008C5606">
      <w:pPr>
        <w:spacing w:afterLines="50" w:after="156" w:line="360" w:lineRule="auto"/>
        <w:ind w:firstLineChars="0" w:firstLine="0"/>
        <w:jc w:val="center"/>
        <w:rPr>
          <w:rFonts w:ascii="黑体" w:eastAsia="黑体" w:hAnsi="黑体" w:cs="Times New Roman" w:hint="eastAsia"/>
          <w:bCs/>
          <w:sz w:val="36"/>
          <w:szCs w:val="36"/>
        </w:rPr>
      </w:pPr>
      <w:r w:rsidRPr="005F0AB8">
        <w:rPr>
          <w:rFonts w:ascii="黑体" w:eastAsia="黑体" w:hAnsi="黑体" w:cs="Times New Roman"/>
          <w:bCs/>
          <w:sz w:val="36"/>
          <w:szCs w:val="36"/>
        </w:rPr>
        <w:t>订阅方式</w:t>
      </w:r>
    </w:p>
    <w:p w14:paraId="72A21A60" w14:textId="77777777" w:rsidR="00E35B04" w:rsidRPr="005F0AB8" w:rsidRDefault="00DA42A0">
      <w:pPr>
        <w:spacing w:line="360" w:lineRule="auto"/>
        <w:ind w:firstLine="640"/>
        <w:rPr>
          <w:rFonts w:ascii="仿宋" w:eastAsia="仿宋" w:hAnsi="仿宋" w:cs="Times New Roman" w:hint="eastAsia"/>
          <w:bCs/>
          <w:sz w:val="32"/>
          <w:szCs w:val="32"/>
        </w:rPr>
      </w:pPr>
      <w:r w:rsidRPr="005F0AB8">
        <w:rPr>
          <w:rFonts w:ascii="仿宋" w:eastAsia="仿宋" w:hAnsi="仿宋" w:cs="Times New Roman" w:hint="eastAsia"/>
          <w:bCs/>
          <w:sz w:val="32"/>
          <w:szCs w:val="32"/>
        </w:rPr>
        <w:t>以下三种方式，选择一种即可：</w:t>
      </w:r>
    </w:p>
    <w:p w14:paraId="4FDAC172" w14:textId="77777777" w:rsidR="00E35B04" w:rsidRPr="005F0AB8" w:rsidRDefault="00DA42A0">
      <w:pPr>
        <w:spacing w:line="360" w:lineRule="auto"/>
        <w:ind w:firstLine="640"/>
        <w:rPr>
          <w:rFonts w:ascii="仿宋" w:eastAsia="仿宋" w:hAnsi="仿宋" w:cs="Times New Roman" w:hint="eastAsia"/>
          <w:bCs/>
          <w:sz w:val="32"/>
          <w:szCs w:val="32"/>
        </w:rPr>
      </w:pPr>
      <w:r w:rsidRPr="005F0AB8">
        <w:rPr>
          <w:rFonts w:ascii="仿宋" w:eastAsia="仿宋" w:hAnsi="仿宋" w:cs="Times New Roman"/>
          <w:bCs/>
          <w:sz w:val="32"/>
          <w:szCs w:val="32"/>
        </w:rPr>
        <w:t>1.扫描二维码填写您的邮箱</w:t>
      </w:r>
    </w:p>
    <w:p w14:paraId="163C13E6" w14:textId="77777777" w:rsidR="00E35B04" w:rsidRPr="005F0AB8" w:rsidRDefault="00DA42A0">
      <w:pPr>
        <w:spacing w:line="360" w:lineRule="auto"/>
        <w:ind w:leftChars="200" w:left="560" w:firstLine="640"/>
        <w:rPr>
          <w:rFonts w:ascii="仿宋" w:eastAsia="仿宋" w:hAnsi="仿宋" w:cs="Times New Roman" w:hint="eastAsia"/>
          <w:sz w:val="32"/>
          <w:szCs w:val="32"/>
        </w:rPr>
      </w:pPr>
      <w:r w:rsidRPr="005F0AB8">
        <w:rPr>
          <w:rFonts w:ascii="仿宋" w:eastAsia="仿宋" w:hAnsi="仿宋" w:cs="Times New Roman"/>
          <w:noProof/>
          <w:sz w:val="32"/>
          <w:szCs w:val="32"/>
        </w:rPr>
        <w:drawing>
          <wp:inline distT="0" distB="0" distL="0" distR="0" wp14:anchorId="1821BD3D" wp14:editId="61657A6A">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0" cstate="print"/>
                    <a:srcRect/>
                    <a:stretch/>
                  </pic:blipFill>
                  <pic:spPr>
                    <a:xfrm>
                      <a:off x="0" y="0"/>
                      <a:ext cx="1355834" cy="1355834"/>
                    </a:xfrm>
                    <a:prstGeom prst="rect">
                      <a:avLst/>
                    </a:prstGeom>
                    <a:ln>
                      <a:noFill/>
                    </a:ln>
                  </pic:spPr>
                </pic:pic>
              </a:graphicData>
            </a:graphic>
          </wp:inline>
        </w:drawing>
      </w:r>
    </w:p>
    <w:p w14:paraId="19D41E19" w14:textId="77777777" w:rsidR="00E35B04" w:rsidRPr="005F0AB8" w:rsidRDefault="00DA42A0">
      <w:pPr>
        <w:spacing w:line="360" w:lineRule="auto"/>
        <w:ind w:firstLine="640"/>
        <w:rPr>
          <w:rStyle w:val="af"/>
          <w:rFonts w:ascii="仿宋" w:eastAsia="仿宋" w:hAnsi="仿宋" w:cs="Times New Roman" w:hint="eastAsia"/>
          <w:color w:val="auto"/>
          <w:sz w:val="32"/>
          <w:szCs w:val="32"/>
          <w:u w:val="none"/>
        </w:rPr>
      </w:pPr>
      <w:r w:rsidRPr="005F0AB8">
        <w:rPr>
          <w:rStyle w:val="af"/>
          <w:rFonts w:ascii="仿宋" w:eastAsia="仿宋" w:hAnsi="仿宋" w:cs="Times New Roman"/>
          <w:color w:val="auto"/>
          <w:sz w:val="32"/>
          <w:szCs w:val="32"/>
          <w:u w:val="none"/>
        </w:rPr>
        <w:t>（如无法提交，请在空白处点击再试）</w:t>
      </w:r>
    </w:p>
    <w:p w14:paraId="799359C1" w14:textId="77777777" w:rsidR="00E35B04" w:rsidRPr="005F0AB8" w:rsidRDefault="00DA42A0">
      <w:pPr>
        <w:spacing w:line="360" w:lineRule="auto"/>
        <w:ind w:firstLine="640"/>
        <w:rPr>
          <w:rFonts w:ascii="仿宋" w:eastAsia="仿宋" w:hAnsi="仿宋" w:cs="Times New Roman" w:hint="eastAsia"/>
          <w:sz w:val="32"/>
          <w:szCs w:val="32"/>
        </w:rPr>
      </w:pPr>
      <w:r w:rsidRPr="005F0AB8">
        <w:rPr>
          <w:rFonts w:ascii="仿宋" w:eastAsia="仿宋" w:hAnsi="仿宋" w:cs="Times New Roman"/>
          <w:sz w:val="32"/>
          <w:szCs w:val="32"/>
        </w:rPr>
        <w:t>2.进入以下链接填写您的邮箱</w:t>
      </w:r>
    </w:p>
    <w:p w14:paraId="24E7358E" w14:textId="77777777" w:rsidR="00C51F87" w:rsidRPr="005F0AB8" w:rsidRDefault="00DA42A0" w:rsidP="00C51F87">
      <w:pPr>
        <w:spacing w:line="360" w:lineRule="auto"/>
        <w:ind w:firstLine="560"/>
        <w:rPr>
          <w:rFonts w:ascii="仿宋" w:eastAsia="仿宋" w:hAnsi="仿宋" w:cs="Times New Roman" w:hint="eastAsia"/>
          <w:bCs/>
          <w:sz w:val="32"/>
          <w:szCs w:val="32"/>
          <w:u w:val="single"/>
        </w:rPr>
      </w:pPr>
      <w:hyperlink r:id="rId11" w:history="1">
        <w:r w:rsidRPr="005F0AB8">
          <w:rPr>
            <w:rFonts w:ascii="仿宋" w:eastAsia="仿宋" w:hAnsi="仿宋"/>
            <w:bCs/>
            <w:sz w:val="32"/>
            <w:szCs w:val="32"/>
            <w:u w:val="single"/>
          </w:rPr>
          <w:t>https://cloud.seatable.cn/dtable/forms/ff203a21-e739-4321-bb63-3d9665873695/</w:t>
        </w:r>
      </w:hyperlink>
    </w:p>
    <w:p w14:paraId="54FE468D" w14:textId="77777777" w:rsidR="00E35B04" w:rsidRPr="005F0AB8" w:rsidRDefault="00DA42A0" w:rsidP="00BA5B57">
      <w:pPr>
        <w:spacing w:line="360" w:lineRule="auto"/>
        <w:ind w:firstLine="640"/>
        <w:rPr>
          <w:rStyle w:val="af"/>
          <w:rFonts w:ascii="Times New Roman" w:eastAsia="仿宋" w:hAnsi="Times New Roman" w:cs="Times New Roman"/>
          <w:color w:val="auto"/>
          <w:sz w:val="32"/>
          <w:szCs w:val="32"/>
          <w:u w:val="none"/>
        </w:rPr>
      </w:pPr>
      <w:r w:rsidRPr="005F0AB8">
        <w:rPr>
          <w:rStyle w:val="af"/>
          <w:rFonts w:ascii="仿宋" w:eastAsia="仿宋" w:hAnsi="仿宋" w:cs="Times New Roman"/>
          <w:color w:val="auto"/>
          <w:sz w:val="32"/>
          <w:szCs w:val="32"/>
          <w:u w:val="none"/>
        </w:rPr>
        <w:t>3.用您的邮箱发送“订阅”至irn3000@outlook.com</w:t>
      </w:r>
      <w:r w:rsidRPr="005F0AB8">
        <w:rPr>
          <w:rStyle w:val="af"/>
          <w:rFonts w:ascii="Times New Roman" w:eastAsia="仿宋" w:hAnsi="Times New Roman" w:cs="Times New Roman"/>
          <w:color w:val="auto"/>
          <w:sz w:val="32"/>
          <w:szCs w:val="32"/>
          <w:u w:val="none"/>
        </w:rPr>
        <w:br w:type="page"/>
      </w:r>
    </w:p>
    <w:p w14:paraId="39E57161" w14:textId="77777777" w:rsidR="00E35B04" w:rsidRPr="005F0AB8" w:rsidRDefault="00E35B04">
      <w:pPr>
        <w:spacing w:line="360" w:lineRule="auto"/>
        <w:ind w:firstLineChars="300" w:firstLine="960"/>
        <w:rPr>
          <w:rStyle w:val="af"/>
          <w:rFonts w:ascii="Times New Roman" w:eastAsia="仿宋" w:hAnsi="Times New Roman" w:cs="Times New Roman"/>
          <w:color w:val="auto"/>
          <w:sz w:val="32"/>
          <w:szCs w:val="32"/>
          <w:u w:val="none"/>
        </w:rPr>
        <w:sectPr w:rsidR="00E35B04" w:rsidRPr="005F0AB8">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0318" w:h="14570"/>
          <w:pgMar w:top="1440" w:right="1080" w:bottom="1440" w:left="1080" w:header="851" w:footer="992" w:gutter="0"/>
          <w:pgNumType w:fmt="numberInDash" w:start="1"/>
          <w:cols w:space="425"/>
          <w:docGrid w:type="lines" w:linePitch="312"/>
        </w:sectPr>
      </w:pPr>
    </w:p>
    <w:p w14:paraId="2CFCC44D" w14:textId="13F7BF22" w:rsidR="004F61CC" w:rsidRPr="0056213F" w:rsidRDefault="0041376E" w:rsidP="00301427">
      <w:pPr>
        <w:pStyle w:val="1"/>
        <w:rPr>
          <w:rFonts w:ascii="黑体" w:eastAsia="黑体" w:hAnsi="黑体" w:hint="eastAsia"/>
          <w:sz w:val="32"/>
          <w:szCs w:val="32"/>
        </w:rPr>
      </w:pPr>
      <w:bookmarkStart w:id="1" w:name="_Hlk114943609"/>
      <w:bookmarkStart w:id="2" w:name="_Hlk118638770"/>
      <w:bookmarkStart w:id="3" w:name="_Hlk120642218"/>
      <w:bookmarkStart w:id="4" w:name="_Hlk110724951"/>
      <w:bookmarkStart w:id="5" w:name="_Hlk105347307"/>
      <w:bookmarkStart w:id="6" w:name="_Toc194439217"/>
      <w:bookmarkEnd w:id="0"/>
      <w:r w:rsidRPr="0056213F">
        <w:rPr>
          <w:rFonts w:ascii="黑体" w:eastAsia="黑体" w:hAnsi="黑体" w:hint="eastAsia"/>
          <w:sz w:val="32"/>
          <w:szCs w:val="32"/>
        </w:rPr>
        <w:lastRenderedPageBreak/>
        <w:t>叙利亚民主军亚美尼亚旅</w:t>
      </w:r>
      <w:r w:rsidR="0056213F" w:rsidRPr="0056213F">
        <w:rPr>
          <w:rFonts w:ascii="黑体" w:eastAsia="黑体" w:hAnsi="黑体" w:hint="eastAsia"/>
          <w:sz w:val="32"/>
          <w:szCs w:val="32"/>
        </w:rPr>
        <w:t>指挥员</w:t>
      </w:r>
      <w:r w:rsidRPr="0056213F">
        <w:rPr>
          <w:rFonts w:ascii="黑体" w:eastAsia="黑体" w:hAnsi="黑体" w:hint="eastAsia"/>
          <w:sz w:val="32"/>
          <w:szCs w:val="32"/>
        </w:rPr>
        <w:t>关于叙利亚变局的访谈</w:t>
      </w:r>
      <w:bookmarkEnd w:id="6"/>
    </w:p>
    <w:p w14:paraId="53600565" w14:textId="715948E9" w:rsidR="00BE0C32" w:rsidRPr="00BE0C32" w:rsidRDefault="0041376E" w:rsidP="00BE0C32">
      <w:pPr>
        <w:ind w:firstLineChars="0" w:firstLine="0"/>
        <w:jc w:val="center"/>
      </w:pPr>
      <w:r>
        <w:rPr>
          <w:rFonts w:hint="eastAsia"/>
          <w:noProof/>
        </w:rPr>
        <w:drawing>
          <wp:inline distT="0" distB="0" distL="0" distR="0" wp14:anchorId="188F8687" wp14:editId="406EE121">
            <wp:extent cx="5148000" cy="3100529"/>
            <wp:effectExtent l="0" t="0" r="0" b="0"/>
            <wp:docPr id="18497369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8000" cy="3100529"/>
                    </a:xfrm>
                    <a:prstGeom prst="rect">
                      <a:avLst/>
                    </a:prstGeom>
                    <a:noFill/>
                    <a:ln>
                      <a:noFill/>
                    </a:ln>
                  </pic:spPr>
                </pic:pic>
              </a:graphicData>
            </a:graphic>
          </wp:inline>
        </w:drawing>
      </w:r>
    </w:p>
    <w:p w14:paraId="54660D23" w14:textId="77777777" w:rsidR="0041376E" w:rsidRPr="004E2BF4" w:rsidRDefault="0041376E" w:rsidP="0041376E">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Pr>
          <w:rFonts w:ascii="Times New Roman" w:eastAsia="仿宋" w:hAnsi="Times New Roman" w:cs="Times New Roman" w:hint="eastAsia"/>
          <w:szCs w:val="28"/>
        </w:rPr>
        <w:t>革命政党与组织国际协调（</w:t>
      </w:r>
      <w:r>
        <w:rPr>
          <w:rFonts w:ascii="Times New Roman" w:eastAsia="仿宋" w:hAnsi="Times New Roman" w:cs="Times New Roman" w:hint="eastAsia"/>
          <w:szCs w:val="28"/>
        </w:rPr>
        <w:t>ICOR</w:t>
      </w:r>
      <w:r>
        <w:rPr>
          <w:rFonts w:ascii="Times New Roman" w:eastAsia="仿宋" w:hAnsi="Times New Roman" w:cs="Times New Roman" w:hint="eastAsia"/>
          <w:szCs w:val="28"/>
        </w:rPr>
        <w:t>）网站</w:t>
      </w:r>
    </w:p>
    <w:p w14:paraId="6A12EC27" w14:textId="77777777" w:rsidR="0041376E" w:rsidRDefault="0041376E" w:rsidP="0041376E">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日期</w:t>
      </w:r>
      <w:r w:rsidRPr="004E2BF4">
        <w:rPr>
          <w:rFonts w:ascii="Times New Roman" w:eastAsia="仿宋" w:hAnsi="Times New Roman" w:cs="Times New Roman"/>
          <w:szCs w:val="28"/>
        </w:rPr>
        <w:t>：</w:t>
      </w:r>
      <w:r w:rsidRPr="004E2BF4">
        <w:rPr>
          <w:rFonts w:ascii="Times New Roman" w:eastAsia="仿宋" w:hAnsi="Times New Roman" w:cs="Times New Roman"/>
          <w:szCs w:val="28"/>
        </w:rPr>
        <w:t>202</w:t>
      </w:r>
      <w:r>
        <w:rPr>
          <w:rFonts w:ascii="Times New Roman" w:eastAsia="仿宋" w:hAnsi="Times New Roman" w:cs="Times New Roman" w:hint="eastAsia"/>
          <w:szCs w:val="28"/>
        </w:rPr>
        <w:t>5</w:t>
      </w:r>
      <w:r w:rsidRPr="004E2BF4">
        <w:rPr>
          <w:rFonts w:ascii="Times New Roman" w:eastAsia="仿宋" w:hAnsi="Times New Roman" w:cs="Times New Roman"/>
          <w:szCs w:val="28"/>
        </w:rPr>
        <w:t>年</w:t>
      </w:r>
      <w:r>
        <w:rPr>
          <w:rFonts w:ascii="Times New Roman" w:eastAsia="仿宋" w:hAnsi="Times New Roman" w:cs="Times New Roman"/>
          <w:szCs w:val="28"/>
        </w:rPr>
        <w:t>1</w:t>
      </w:r>
      <w:r w:rsidRPr="004E2BF4">
        <w:rPr>
          <w:rFonts w:ascii="Times New Roman" w:eastAsia="仿宋" w:hAnsi="Times New Roman" w:cs="Times New Roman"/>
          <w:szCs w:val="28"/>
        </w:rPr>
        <w:t>月</w:t>
      </w:r>
      <w:r>
        <w:rPr>
          <w:rFonts w:ascii="Times New Roman" w:eastAsia="仿宋" w:hAnsi="Times New Roman" w:cs="Times New Roman" w:hint="eastAsia"/>
          <w:szCs w:val="28"/>
        </w:rPr>
        <w:t>18</w:t>
      </w:r>
      <w:r>
        <w:rPr>
          <w:rFonts w:ascii="Times New Roman" w:eastAsia="仿宋" w:hAnsi="Times New Roman" w:cs="Times New Roman" w:hint="eastAsia"/>
          <w:szCs w:val="28"/>
        </w:rPr>
        <w:t>日</w:t>
      </w:r>
    </w:p>
    <w:p w14:paraId="1416D159" w14:textId="6485B614" w:rsidR="00BD6259" w:rsidRDefault="00BD6259" w:rsidP="0041376E">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题图：</w:t>
      </w:r>
      <w:r w:rsidRPr="00BD6259">
        <w:rPr>
          <w:rFonts w:ascii="Times New Roman" w:eastAsia="仿宋" w:hAnsi="Times New Roman" w:cs="Times New Roman" w:hint="eastAsia"/>
          <w:szCs w:val="28"/>
        </w:rPr>
        <w:t>“沙希德·努巴尔·奥赞扬”亚美尼亚旅</w:t>
      </w:r>
      <w:r>
        <w:rPr>
          <w:rFonts w:ascii="Times New Roman" w:eastAsia="仿宋" w:hAnsi="Times New Roman" w:cs="Times New Roman" w:hint="eastAsia"/>
          <w:szCs w:val="28"/>
        </w:rPr>
        <w:t>的战士</w:t>
      </w:r>
      <w:r w:rsidR="0056213F">
        <w:rPr>
          <w:rFonts w:ascii="Times New Roman" w:eastAsia="仿宋" w:hAnsi="Times New Roman" w:cs="Times New Roman" w:hint="eastAsia"/>
          <w:szCs w:val="28"/>
        </w:rPr>
        <w:t>们</w:t>
      </w:r>
      <w:r>
        <w:rPr>
          <w:rFonts w:ascii="Times New Roman" w:eastAsia="仿宋" w:hAnsi="Times New Roman" w:cs="Times New Roman" w:hint="eastAsia"/>
          <w:szCs w:val="28"/>
        </w:rPr>
        <w:t>和他们的旗帜。</w:t>
      </w:r>
    </w:p>
    <w:p w14:paraId="72FA7858" w14:textId="0469E3C1" w:rsidR="0041376E" w:rsidRDefault="0041376E" w:rsidP="0041376E">
      <w:pPr>
        <w:spacing w:before="120" w:after="240" w:line="360" w:lineRule="exact"/>
        <w:ind w:firstLine="560"/>
        <w:jc w:val="left"/>
        <w:rPr>
          <w:rFonts w:ascii="Times New Roman" w:eastAsia="仿宋" w:hAnsi="Times New Roman" w:cs="Times New Roman"/>
          <w:szCs w:val="28"/>
          <w:u w:val="single"/>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19" w:history="1">
        <w:r w:rsidRPr="005367B1">
          <w:rPr>
            <w:rStyle w:val="af"/>
            <w:rFonts w:ascii="Times New Roman" w:eastAsia="仿宋" w:hAnsi="Times New Roman" w:cs="Times New Roman"/>
            <w:szCs w:val="28"/>
          </w:rPr>
          <w:t>https://icor.info/en/2025/syrians-must-unite-to-create-a-free-and-democratic-syria</w:t>
        </w:r>
      </w:hyperlink>
    </w:p>
    <w:p w14:paraId="46F393B7" w14:textId="1F8E3780" w:rsidR="0041376E" w:rsidRPr="003E625D" w:rsidRDefault="0041376E" w:rsidP="0041376E">
      <w:pPr>
        <w:spacing w:before="60" w:after="60" w:line="480" w:lineRule="exact"/>
        <w:ind w:firstLine="640"/>
        <w:rPr>
          <w:rFonts w:ascii="宋体" w:hAnsi="宋体" w:hint="eastAsia"/>
          <w:sz w:val="32"/>
          <w:szCs w:val="32"/>
        </w:rPr>
      </w:pPr>
      <w:r w:rsidRPr="003E625D">
        <w:rPr>
          <w:rFonts w:ascii="宋体" w:hAnsi="宋体" w:hint="eastAsia"/>
          <w:sz w:val="32"/>
          <w:szCs w:val="32"/>
        </w:rPr>
        <w:t>2024年12月，叙利亚</w:t>
      </w:r>
      <w:r>
        <w:rPr>
          <w:rFonts w:ascii="宋体" w:hAnsi="宋体" w:hint="eastAsia"/>
          <w:sz w:val="32"/>
          <w:szCs w:val="32"/>
        </w:rPr>
        <w:t>局势</w:t>
      </w:r>
      <w:r w:rsidRPr="003E625D">
        <w:rPr>
          <w:rFonts w:ascii="宋体" w:hAnsi="宋体" w:hint="eastAsia"/>
          <w:sz w:val="32"/>
          <w:szCs w:val="32"/>
        </w:rPr>
        <w:t>出现重大</w:t>
      </w:r>
      <w:r>
        <w:rPr>
          <w:rFonts w:ascii="宋体" w:hAnsi="宋体" w:hint="eastAsia"/>
          <w:sz w:val="32"/>
          <w:szCs w:val="32"/>
        </w:rPr>
        <w:t>变化</w:t>
      </w:r>
      <w:r w:rsidRPr="003E625D">
        <w:rPr>
          <w:rFonts w:ascii="宋体" w:hAnsi="宋体" w:hint="eastAsia"/>
          <w:sz w:val="32"/>
          <w:szCs w:val="32"/>
        </w:rPr>
        <w:t>。控制叙利亚西北部伊德利卜省</w:t>
      </w:r>
      <w:r>
        <w:rPr>
          <w:rFonts w:ascii="宋体" w:hAnsi="宋体" w:hint="eastAsia"/>
          <w:sz w:val="32"/>
          <w:szCs w:val="32"/>
        </w:rPr>
        <w:t>（</w:t>
      </w:r>
      <w:r w:rsidRPr="00B951FA">
        <w:rPr>
          <w:rFonts w:ascii="宋体" w:hAnsi="宋体"/>
          <w:sz w:val="32"/>
          <w:szCs w:val="32"/>
        </w:rPr>
        <w:t>Idlib</w:t>
      </w:r>
      <w:r>
        <w:rPr>
          <w:rFonts w:ascii="宋体" w:hAnsi="宋体" w:hint="eastAsia"/>
          <w:sz w:val="32"/>
          <w:szCs w:val="32"/>
        </w:rPr>
        <w:t>）</w:t>
      </w:r>
      <w:r w:rsidRPr="003E625D">
        <w:rPr>
          <w:rFonts w:ascii="宋体" w:hAnsi="宋体" w:hint="eastAsia"/>
          <w:sz w:val="32"/>
          <w:szCs w:val="32"/>
        </w:rPr>
        <w:t>的圣战团伙</w:t>
      </w:r>
      <w:r>
        <w:rPr>
          <w:rFonts w:ascii="宋体" w:hAnsi="宋体" w:hint="eastAsia"/>
          <w:sz w:val="32"/>
          <w:szCs w:val="32"/>
        </w:rPr>
        <w:t>先是</w:t>
      </w:r>
      <w:r w:rsidRPr="003E625D">
        <w:rPr>
          <w:rFonts w:ascii="宋体" w:hAnsi="宋体" w:hint="eastAsia"/>
          <w:sz w:val="32"/>
          <w:szCs w:val="32"/>
        </w:rPr>
        <w:t>占领了阿勒颇</w:t>
      </w:r>
      <w:r w:rsidR="00D74B23">
        <w:rPr>
          <w:rFonts w:ascii="宋体" w:hAnsi="宋体" w:hint="eastAsia"/>
          <w:sz w:val="32"/>
          <w:szCs w:val="32"/>
        </w:rPr>
        <w:t>（</w:t>
      </w:r>
      <w:r w:rsidR="00D74B23" w:rsidRPr="00D74B23">
        <w:rPr>
          <w:rFonts w:ascii="宋体" w:hAnsi="宋体"/>
          <w:sz w:val="32"/>
          <w:szCs w:val="32"/>
        </w:rPr>
        <w:t>Aleppo</w:t>
      </w:r>
      <w:r w:rsidR="00D74B23">
        <w:rPr>
          <w:rFonts w:ascii="宋体" w:hAnsi="宋体" w:hint="eastAsia"/>
          <w:sz w:val="32"/>
          <w:szCs w:val="32"/>
        </w:rPr>
        <w:t>）</w:t>
      </w:r>
      <w:r>
        <w:rPr>
          <w:rFonts w:ascii="宋体" w:hAnsi="宋体" w:hint="eastAsia"/>
          <w:sz w:val="32"/>
          <w:szCs w:val="32"/>
        </w:rPr>
        <w:t>，</w:t>
      </w:r>
      <w:r w:rsidRPr="003E625D">
        <w:rPr>
          <w:rFonts w:ascii="宋体" w:hAnsi="宋体" w:hint="eastAsia"/>
          <w:sz w:val="32"/>
          <w:szCs w:val="32"/>
        </w:rPr>
        <w:t>随后</w:t>
      </w:r>
      <w:r>
        <w:rPr>
          <w:rFonts w:ascii="宋体" w:hAnsi="宋体" w:hint="eastAsia"/>
          <w:sz w:val="32"/>
          <w:szCs w:val="32"/>
        </w:rPr>
        <w:t>又</w:t>
      </w:r>
      <w:r w:rsidRPr="003E625D">
        <w:rPr>
          <w:rFonts w:ascii="宋体" w:hAnsi="宋体" w:hint="eastAsia"/>
          <w:sz w:val="32"/>
          <w:szCs w:val="32"/>
        </w:rPr>
        <w:t>进入叙利亚首都大马士革，没有遇到任何抵抗。2024年12月7日，阿萨德政权被推翻，政权被移交给沙姆解放组织</w:t>
      </w:r>
      <w:r>
        <w:rPr>
          <w:rFonts w:ascii="宋体" w:hAnsi="宋体" w:hint="eastAsia"/>
          <w:sz w:val="32"/>
          <w:szCs w:val="32"/>
        </w:rPr>
        <w:t>（HTS）</w:t>
      </w:r>
      <w:r w:rsidRPr="003E625D">
        <w:rPr>
          <w:rFonts w:ascii="宋体" w:hAnsi="宋体" w:hint="eastAsia"/>
          <w:sz w:val="32"/>
          <w:szCs w:val="32"/>
        </w:rPr>
        <w:t>，后者是</w:t>
      </w:r>
      <w:r>
        <w:rPr>
          <w:rFonts w:ascii="宋体" w:hAnsi="宋体" w:hint="eastAsia"/>
          <w:sz w:val="32"/>
          <w:szCs w:val="32"/>
        </w:rPr>
        <w:t>原</w:t>
      </w:r>
      <w:r w:rsidRPr="003E625D">
        <w:rPr>
          <w:rFonts w:ascii="宋体" w:hAnsi="宋体" w:hint="eastAsia"/>
          <w:sz w:val="32"/>
          <w:szCs w:val="32"/>
        </w:rPr>
        <w:t>基地组织和</w:t>
      </w:r>
      <w:r>
        <w:rPr>
          <w:rFonts w:ascii="宋体" w:hAnsi="宋体" w:hint="eastAsia"/>
          <w:sz w:val="32"/>
          <w:szCs w:val="32"/>
        </w:rPr>
        <w:t>“</w:t>
      </w:r>
      <w:r w:rsidRPr="003E625D">
        <w:rPr>
          <w:rFonts w:ascii="宋体" w:hAnsi="宋体" w:hint="eastAsia"/>
          <w:sz w:val="32"/>
          <w:szCs w:val="32"/>
        </w:rPr>
        <w:t>伊</w:t>
      </w:r>
      <w:r w:rsidRPr="003E625D">
        <w:rPr>
          <w:rFonts w:ascii="宋体" w:hAnsi="宋体" w:hint="eastAsia"/>
          <w:sz w:val="32"/>
          <w:szCs w:val="32"/>
        </w:rPr>
        <w:lastRenderedPageBreak/>
        <w:t>斯兰国</w:t>
      </w:r>
      <w:r>
        <w:rPr>
          <w:rFonts w:ascii="宋体" w:hAnsi="宋体" w:hint="eastAsia"/>
          <w:sz w:val="32"/>
          <w:szCs w:val="32"/>
        </w:rPr>
        <w:t>”</w:t>
      </w:r>
      <w:r w:rsidRPr="003E625D">
        <w:rPr>
          <w:rFonts w:ascii="宋体" w:hAnsi="宋体" w:hint="eastAsia"/>
          <w:sz w:val="32"/>
          <w:szCs w:val="32"/>
        </w:rPr>
        <w:t>的继承者。</w:t>
      </w:r>
    </w:p>
    <w:p w14:paraId="0976A1A2" w14:textId="682FD9C3" w:rsidR="0041376E" w:rsidRDefault="0041376E" w:rsidP="0041376E">
      <w:pPr>
        <w:spacing w:before="60" w:after="60" w:line="480" w:lineRule="exact"/>
        <w:ind w:firstLine="640"/>
        <w:rPr>
          <w:rFonts w:ascii="宋体" w:hAnsi="宋体" w:hint="eastAsia"/>
          <w:sz w:val="32"/>
          <w:szCs w:val="32"/>
        </w:rPr>
      </w:pPr>
      <w:r w:rsidRPr="003E625D">
        <w:rPr>
          <w:rFonts w:ascii="宋体" w:hAnsi="宋体" w:hint="eastAsia"/>
          <w:sz w:val="32"/>
          <w:szCs w:val="32"/>
        </w:rPr>
        <w:t>在沙姆解放组织发动袭击的同时，土耳其</w:t>
      </w:r>
      <w:r>
        <w:rPr>
          <w:rFonts w:ascii="宋体" w:hAnsi="宋体" w:hint="eastAsia"/>
          <w:sz w:val="32"/>
          <w:szCs w:val="32"/>
        </w:rPr>
        <w:t>国家</w:t>
      </w:r>
      <w:r w:rsidRPr="003E625D">
        <w:rPr>
          <w:rFonts w:ascii="宋体" w:hAnsi="宋体" w:hint="eastAsia"/>
          <w:sz w:val="32"/>
          <w:szCs w:val="32"/>
        </w:rPr>
        <w:t>及其附属的叙利亚国民军（</w:t>
      </w:r>
      <w:r w:rsidRPr="00B951FA">
        <w:rPr>
          <w:rFonts w:ascii="宋体" w:hAnsi="宋体"/>
          <w:sz w:val="32"/>
          <w:szCs w:val="32"/>
        </w:rPr>
        <w:t>Syrian National Army (SMO)</w:t>
      </w:r>
      <w:r w:rsidRPr="003E625D">
        <w:rPr>
          <w:rFonts w:ascii="宋体" w:hAnsi="宋体" w:hint="eastAsia"/>
          <w:sz w:val="32"/>
          <w:szCs w:val="32"/>
        </w:rPr>
        <w:t>）匪帮</w:t>
      </w:r>
      <w:r w:rsidR="00D74B23">
        <w:rPr>
          <w:rFonts w:ascii="宋体" w:hAnsi="宋体" w:hint="eastAsia"/>
          <w:sz w:val="32"/>
          <w:szCs w:val="32"/>
        </w:rPr>
        <w:t>也</w:t>
      </w:r>
      <w:r w:rsidRPr="003E625D">
        <w:rPr>
          <w:rFonts w:ascii="宋体" w:hAnsi="宋体" w:hint="eastAsia"/>
          <w:sz w:val="32"/>
          <w:szCs w:val="32"/>
        </w:rPr>
        <w:t>袭击了叙利亚东北部自治政府</w:t>
      </w:r>
      <w:r>
        <w:rPr>
          <w:rFonts w:ascii="宋体" w:hAnsi="宋体" w:hint="eastAsia"/>
          <w:sz w:val="32"/>
          <w:szCs w:val="32"/>
        </w:rPr>
        <w:t>（</w:t>
      </w:r>
      <w:r w:rsidRPr="00B951FA">
        <w:rPr>
          <w:rFonts w:ascii="宋体" w:hAnsi="宋体"/>
          <w:sz w:val="32"/>
          <w:szCs w:val="32"/>
        </w:rPr>
        <w:t>Autonomous Administration of North East Syria</w:t>
      </w:r>
      <w:r>
        <w:rPr>
          <w:rFonts w:ascii="宋体" w:hAnsi="宋体" w:hint="eastAsia"/>
          <w:sz w:val="32"/>
          <w:szCs w:val="32"/>
        </w:rPr>
        <w:t>）</w:t>
      </w:r>
      <w:r w:rsidRPr="003E625D">
        <w:rPr>
          <w:rFonts w:ascii="宋体" w:hAnsi="宋体" w:hint="eastAsia"/>
          <w:sz w:val="32"/>
          <w:szCs w:val="32"/>
        </w:rPr>
        <w:t>控制的地区。叙利亚民主军（</w:t>
      </w:r>
      <w:r w:rsidRPr="00B951FA">
        <w:rPr>
          <w:rFonts w:ascii="宋体" w:hAnsi="宋体"/>
          <w:sz w:val="32"/>
          <w:szCs w:val="32"/>
        </w:rPr>
        <w:t>Syrian Democratic Forces (SDF)</w:t>
      </w:r>
      <w:r w:rsidRPr="003E625D">
        <w:rPr>
          <w:rFonts w:ascii="宋体" w:hAnsi="宋体" w:hint="eastAsia"/>
          <w:sz w:val="32"/>
          <w:szCs w:val="32"/>
        </w:rPr>
        <w:t>）</w:t>
      </w:r>
      <w:r w:rsidR="00D74B23">
        <w:rPr>
          <w:rFonts w:ascii="宋体" w:hAnsi="宋体" w:hint="eastAsia"/>
          <w:sz w:val="32"/>
          <w:szCs w:val="32"/>
        </w:rPr>
        <w:t>向袭击自治政府控制区的</w:t>
      </w:r>
      <w:r w:rsidRPr="003E625D">
        <w:rPr>
          <w:rFonts w:ascii="宋体" w:hAnsi="宋体" w:hint="eastAsia"/>
          <w:sz w:val="32"/>
          <w:szCs w:val="32"/>
        </w:rPr>
        <w:t>叙利亚国民军匪帮</w:t>
      </w:r>
      <w:r w:rsidR="00D74B23">
        <w:rPr>
          <w:rFonts w:ascii="宋体" w:hAnsi="宋体" w:hint="eastAsia"/>
          <w:sz w:val="32"/>
          <w:szCs w:val="32"/>
        </w:rPr>
        <w:t>做出了反击</w:t>
      </w:r>
      <w:r w:rsidRPr="003E625D">
        <w:rPr>
          <w:rFonts w:ascii="宋体" w:hAnsi="宋体" w:hint="eastAsia"/>
          <w:sz w:val="32"/>
          <w:szCs w:val="32"/>
        </w:rPr>
        <w:t>。冲突仍在继续，尤其是在曼比季、卡拉科扎克桥和蒂什林</w:t>
      </w:r>
      <w:r>
        <w:rPr>
          <w:rFonts w:ascii="宋体" w:hAnsi="宋体" w:hint="eastAsia"/>
          <w:sz w:val="32"/>
          <w:szCs w:val="32"/>
        </w:rPr>
        <w:t>水</w:t>
      </w:r>
      <w:r w:rsidRPr="003E625D">
        <w:rPr>
          <w:rFonts w:ascii="宋体" w:hAnsi="宋体" w:hint="eastAsia"/>
          <w:sz w:val="32"/>
          <w:szCs w:val="32"/>
        </w:rPr>
        <w:t>坝（Manbij, Karakozak Bridge and Tishrin Dam）周围。土耳其</w:t>
      </w:r>
      <w:r>
        <w:rPr>
          <w:rFonts w:ascii="宋体" w:hAnsi="宋体" w:hint="eastAsia"/>
          <w:sz w:val="32"/>
          <w:szCs w:val="32"/>
        </w:rPr>
        <w:t>国家</w:t>
      </w:r>
      <w:r w:rsidRPr="003E625D">
        <w:rPr>
          <w:rFonts w:ascii="宋体" w:hAnsi="宋体" w:hint="eastAsia"/>
          <w:sz w:val="32"/>
          <w:szCs w:val="32"/>
        </w:rPr>
        <w:t>的目标是占领这些地区，并对科巴尼市</w:t>
      </w:r>
      <w:r>
        <w:rPr>
          <w:rFonts w:ascii="宋体" w:hAnsi="宋体" w:hint="eastAsia"/>
          <w:sz w:val="32"/>
          <w:szCs w:val="32"/>
        </w:rPr>
        <w:t>（</w:t>
      </w:r>
      <w:r w:rsidRPr="004F7946">
        <w:rPr>
          <w:rFonts w:ascii="宋体" w:hAnsi="宋体"/>
          <w:sz w:val="32"/>
          <w:szCs w:val="32"/>
        </w:rPr>
        <w:t>Kobane</w:t>
      </w:r>
      <w:r>
        <w:rPr>
          <w:rFonts w:ascii="宋体" w:hAnsi="宋体" w:hint="eastAsia"/>
          <w:sz w:val="32"/>
          <w:szCs w:val="32"/>
        </w:rPr>
        <w:t>）</w:t>
      </w:r>
      <w:r w:rsidRPr="003E625D">
        <w:rPr>
          <w:rFonts w:ascii="宋体" w:hAnsi="宋体" w:hint="eastAsia"/>
          <w:sz w:val="32"/>
          <w:szCs w:val="32"/>
        </w:rPr>
        <w:t>进行战略包围。我们</w:t>
      </w:r>
      <w:r>
        <w:rPr>
          <w:rFonts w:ascii="宋体" w:hAnsi="宋体" w:hint="eastAsia"/>
          <w:sz w:val="32"/>
          <w:szCs w:val="32"/>
        </w:rPr>
        <w:t>采访了</w:t>
      </w:r>
      <w:r w:rsidRPr="003E625D">
        <w:rPr>
          <w:rFonts w:ascii="宋体" w:hAnsi="宋体" w:hint="eastAsia"/>
          <w:sz w:val="32"/>
          <w:szCs w:val="32"/>
        </w:rPr>
        <w:t>叙利亚民主军</w:t>
      </w:r>
      <w:r>
        <w:rPr>
          <w:rFonts w:ascii="宋体" w:hAnsi="宋体" w:hint="eastAsia"/>
          <w:sz w:val="32"/>
          <w:szCs w:val="32"/>
        </w:rPr>
        <w:t>所属的</w:t>
      </w:r>
      <w:bookmarkStart w:id="7" w:name="_Hlk194244520"/>
      <w:r w:rsidRPr="003E625D">
        <w:rPr>
          <w:rFonts w:ascii="宋体" w:hAnsi="宋体" w:hint="eastAsia"/>
          <w:sz w:val="32"/>
          <w:szCs w:val="32"/>
        </w:rPr>
        <w:t>“</w:t>
      </w:r>
      <w:bookmarkStart w:id="8" w:name="_Hlk194239808"/>
      <w:r w:rsidRPr="003E625D">
        <w:rPr>
          <w:rFonts w:ascii="宋体" w:hAnsi="宋体" w:hint="eastAsia"/>
          <w:sz w:val="32"/>
          <w:szCs w:val="32"/>
        </w:rPr>
        <w:t>沙希德·</w:t>
      </w:r>
      <w:r>
        <w:rPr>
          <w:rFonts w:ascii="宋体" w:hAnsi="宋体" w:hint="eastAsia"/>
          <w:sz w:val="32"/>
          <w:szCs w:val="32"/>
        </w:rPr>
        <w:t>努</w:t>
      </w:r>
      <w:r w:rsidRPr="003E625D">
        <w:rPr>
          <w:rFonts w:ascii="宋体" w:hAnsi="宋体" w:hint="eastAsia"/>
          <w:sz w:val="32"/>
          <w:szCs w:val="32"/>
        </w:rPr>
        <w:t>巴尔·奥赞扬</w:t>
      </w:r>
      <w:bookmarkEnd w:id="8"/>
      <w:r>
        <w:rPr>
          <w:rFonts w:ascii="宋体" w:hAnsi="宋体" w:hint="eastAsia"/>
          <w:sz w:val="32"/>
          <w:szCs w:val="32"/>
        </w:rPr>
        <w:t>”亚美尼亚旅</w:t>
      </w:r>
      <w:bookmarkEnd w:id="7"/>
      <w:r w:rsidRPr="003E625D">
        <w:rPr>
          <w:rFonts w:ascii="宋体" w:hAnsi="宋体" w:hint="eastAsia"/>
          <w:sz w:val="32"/>
          <w:szCs w:val="32"/>
        </w:rPr>
        <w:t>（</w:t>
      </w:r>
      <w:r w:rsidRPr="004F7946">
        <w:rPr>
          <w:rFonts w:ascii="宋体" w:hAnsi="宋体"/>
          <w:sz w:val="32"/>
          <w:szCs w:val="32"/>
        </w:rPr>
        <w:t>Shahid Nubar Ozanyan Armenian Brigade</w:t>
      </w:r>
      <w:r w:rsidRPr="003E625D">
        <w:rPr>
          <w:rFonts w:ascii="宋体" w:hAnsi="宋体" w:hint="eastAsia"/>
          <w:sz w:val="32"/>
          <w:szCs w:val="32"/>
        </w:rPr>
        <w:t>）”</w:t>
      </w:r>
      <w:r>
        <w:rPr>
          <w:rStyle w:val="af0"/>
          <w:rFonts w:ascii="宋体" w:hAnsi="宋体" w:hint="eastAsia"/>
          <w:sz w:val="32"/>
          <w:szCs w:val="32"/>
        </w:rPr>
        <w:footnoteReference w:customMarkFollows="1" w:id="1"/>
        <w:t>[1]</w:t>
      </w:r>
      <w:r w:rsidRPr="003E625D">
        <w:rPr>
          <w:rFonts w:ascii="宋体" w:hAnsi="宋体" w:hint="eastAsia"/>
          <w:sz w:val="32"/>
          <w:szCs w:val="32"/>
        </w:rPr>
        <w:t>的指挥</w:t>
      </w:r>
      <w:r>
        <w:rPr>
          <w:rFonts w:ascii="宋体" w:hAnsi="宋体" w:hint="eastAsia"/>
          <w:sz w:val="32"/>
          <w:szCs w:val="32"/>
        </w:rPr>
        <w:t>员</w:t>
      </w:r>
      <w:r w:rsidRPr="003E625D">
        <w:rPr>
          <w:rFonts w:ascii="宋体" w:hAnsi="宋体" w:hint="eastAsia"/>
          <w:sz w:val="32"/>
          <w:szCs w:val="32"/>
        </w:rPr>
        <w:t>之一阿雷斯·梅尔科尼扬（Ares Melkonyan），</w:t>
      </w:r>
      <w:r>
        <w:rPr>
          <w:rFonts w:ascii="宋体" w:hAnsi="宋体" w:hint="eastAsia"/>
          <w:sz w:val="32"/>
          <w:szCs w:val="32"/>
        </w:rPr>
        <w:t>他表示</w:t>
      </w:r>
      <w:r w:rsidRPr="003E625D">
        <w:rPr>
          <w:rFonts w:ascii="宋体" w:hAnsi="宋体" w:hint="eastAsia"/>
          <w:sz w:val="32"/>
          <w:szCs w:val="32"/>
        </w:rPr>
        <w:t>他们正在阵地上抵抗土耳其军队直接</w:t>
      </w:r>
      <w:r>
        <w:rPr>
          <w:rFonts w:ascii="宋体" w:hAnsi="宋体" w:hint="eastAsia"/>
          <w:sz w:val="32"/>
          <w:szCs w:val="32"/>
        </w:rPr>
        <w:t>的</w:t>
      </w:r>
      <w:r w:rsidRPr="003E625D">
        <w:rPr>
          <w:rFonts w:ascii="宋体" w:hAnsi="宋体" w:hint="eastAsia"/>
          <w:sz w:val="32"/>
          <w:szCs w:val="32"/>
        </w:rPr>
        <w:t>或通过其</w:t>
      </w:r>
      <w:r>
        <w:rPr>
          <w:rFonts w:ascii="宋体" w:hAnsi="宋体" w:hint="eastAsia"/>
          <w:sz w:val="32"/>
          <w:szCs w:val="32"/>
        </w:rPr>
        <w:t>匪帮</w:t>
      </w:r>
      <w:r w:rsidRPr="003E625D">
        <w:rPr>
          <w:rFonts w:ascii="宋体" w:hAnsi="宋体" w:hint="eastAsia"/>
          <w:sz w:val="32"/>
          <w:szCs w:val="32"/>
        </w:rPr>
        <w:t>发动的攻击。</w:t>
      </w:r>
    </w:p>
    <w:p w14:paraId="193DA551" w14:textId="487EDA83" w:rsidR="0041376E" w:rsidRPr="0041376E" w:rsidRDefault="0041376E" w:rsidP="0041376E">
      <w:pPr>
        <w:spacing w:before="60" w:after="60" w:line="480" w:lineRule="exact"/>
        <w:ind w:firstLine="640"/>
        <w:rPr>
          <w:rFonts w:ascii="黑体" w:eastAsia="黑体" w:hAnsi="黑体" w:hint="eastAsia"/>
          <w:sz w:val="32"/>
          <w:szCs w:val="32"/>
        </w:rPr>
      </w:pPr>
      <w:r w:rsidRPr="0041376E">
        <w:rPr>
          <w:rFonts w:ascii="黑体" w:eastAsia="黑体" w:hAnsi="黑体" w:hint="eastAsia"/>
          <w:sz w:val="32"/>
          <w:szCs w:val="32"/>
        </w:rPr>
        <w:t>问：我们首先要感谢你在百忙之中抽出时间。随着阿萨德的倒台，叙利亚的一切开始迅速发展。以沙姆解放组织为首的圣战联盟掌权后，正在与世界许多国家接触，以确保其在阿萨德之后的国际合法性。你认为沙姆解放组织</w:t>
      </w:r>
      <w:r w:rsidRPr="0041376E">
        <w:rPr>
          <w:rFonts w:ascii="黑体" w:eastAsia="黑体" w:hAnsi="黑体" w:hint="eastAsia"/>
          <w:sz w:val="32"/>
          <w:szCs w:val="32"/>
        </w:rPr>
        <w:lastRenderedPageBreak/>
        <w:t>在美-欧-俄三角关系</w:t>
      </w:r>
      <w:r w:rsidRPr="0041376E">
        <w:rPr>
          <w:rStyle w:val="af0"/>
          <w:rFonts w:ascii="黑体" w:eastAsia="黑体" w:hAnsi="黑体" w:hint="eastAsia"/>
          <w:sz w:val="32"/>
          <w:szCs w:val="32"/>
        </w:rPr>
        <w:footnoteReference w:customMarkFollows="1" w:id="2"/>
        <w:t>[2]</w:t>
      </w:r>
      <w:r w:rsidRPr="0041376E">
        <w:rPr>
          <w:rFonts w:ascii="黑体" w:eastAsia="黑体" w:hAnsi="黑体" w:hint="eastAsia"/>
          <w:sz w:val="32"/>
          <w:szCs w:val="32"/>
        </w:rPr>
        <w:t>中将采取何种立场？</w:t>
      </w:r>
    </w:p>
    <w:p w14:paraId="13308F15" w14:textId="29050514" w:rsidR="0041376E" w:rsidRPr="003E625D" w:rsidRDefault="0041376E" w:rsidP="0041376E">
      <w:pPr>
        <w:spacing w:before="60" w:after="60" w:line="480" w:lineRule="exact"/>
        <w:ind w:firstLine="640"/>
        <w:rPr>
          <w:rFonts w:ascii="宋体" w:hAnsi="宋体" w:hint="eastAsia"/>
          <w:sz w:val="32"/>
          <w:szCs w:val="32"/>
        </w:rPr>
      </w:pPr>
      <w:r>
        <w:rPr>
          <w:rFonts w:ascii="宋体" w:hAnsi="宋体" w:hint="eastAsia"/>
          <w:sz w:val="32"/>
          <w:szCs w:val="32"/>
        </w:rPr>
        <w:t>答：显然，</w:t>
      </w:r>
      <w:r w:rsidRPr="003E625D">
        <w:rPr>
          <w:rFonts w:ascii="宋体" w:hAnsi="宋体" w:hint="eastAsia"/>
          <w:sz w:val="32"/>
          <w:szCs w:val="32"/>
        </w:rPr>
        <w:t>从（</w:t>
      </w:r>
      <w:r>
        <w:rPr>
          <w:rFonts w:ascii="宋体" w:hAnsi="宋体" w:hint="eastAsia"/>
          <w:sz w:val="32"/>
          <w:szCs w:val="32"/>
        </w:rPr>
        <w:t>夺得政权的</w:t>
      </w:r>
      <w:r w:rsidRPr="003E625D">
        <w:rPr>
          <w:rFonts w:ascii="宋体" w:hAnsi="宋体" w:hint="eastAsia"/>
          <w:sz w:val="32"/>
          <w:szCs w:val="32"/>
        </w:rPr>
        <w:t>）第一天起，沙姆解放组织就在努力改变其在公众舆论，尤其是在西方国家眼中的形象，并</w:t>
      </w:r>
      <w:r>
        <w:rPr>
          <w:rFonts w:ascii="宋体" w:hAnsi="宋体" w:hint="eastAsia"/>
          <w:sz w:val="32"/>
          <w:szCs w:val="32"/>
        </w:rPr>
        <w:t>企图</w:t>
      </w:r>
      <w:r w:rsidRPr="003E625D">
        <w:rPr>
          <w:rFonts w:ascii="宋体" w:hAnsi="宋体" w:hint="eastAsia"/>
          <w:sz w:val="32"/>
          <w:szCs w:val="32"/>
        </w:rPr>
        <w:t>获得有助于巩固其国内影响力的国际合法性。可以预见，沙姆解放组织将亲美亲欧，</w:t>
      </w:r>
      <w:r>
        <w:rPr>
          <w:rFonts w:ascii="宋体" w:hAnsi="宋体" w:hint="eastAsia"/>
          <w:sz w:val="32"/>
          <w:szCs w:val="32"/>
        </w:rPr>
        <w:t>并</w:t>
      </w:r>
      <w:r w:rsidRPr="003E625D">
        <w:rPr>
          <w:rFonts w:ascii="宋体" w:hAnsi="宋体" w:hint="eastAsia"/>
          <w:sz w:val="32"/>
          <w:szCs w:val="32"/>
        </w:rPr>
        <w:t>与俄罗斯及其同盟保持距离。这很自然，因为俄罗斯战略盟友阿萨德</w:t>
      </w:r>
      <w:r w:rsidR="00613048">
        <w:rPr>
          <w:rFonts w:ascii="宋体" w:hAnsi="宋体" w:hint="eastAsia"/>
          <w:sz w:val="32"/>
          <w:szCs w:val="32"/>
        </w:rPr>
        <w:t>的</w:t>
      </w:r>
      <w:r w:rsidRPr="003E625D">
        <w:rPr>
          <w:rFonts w:ascii="宋体" w:hAnsi="宋体" w:hint="eastAsia"/>
          <w:sz w:val="32"/>
          <w:szCs w:val="32"/>
        </w:rPr>
        <w:t>政权被推翻后，叙利亚国内出现了新的平衡，俄罗斯在叙利亚的影响力将随之下降，美国和欧洲在叙利亚的影响力将随之上升。因此，大马士革的新统治者必将建立一个亲美亲欧的政权。</w:t>
      </w:r>
    </w:p>
    <w:p w14:paraId="48EDDC97" w14:textId="76D259C0" w:rsidR="0041376E" w:rsidRPr="0041376E" w:rsidRDefault="0041376E" w:rsidP="0041376E">
      <w:pPr>
        <w:spacing w:before="60" w:after="60" w:line="480" w:lineRule="exact"/>
        <w:ind w:firstLine="640"/>
        <w:rPr>
          <w:rFonts w:ascii="黑体" w:eastAsia="黑体" w:hAnsi="黑体" w:hint="eastAsia"/>
          <w:sz w:val="32"/>
          <w:szCs w:val="32"/>
        </w:rPr>
      </w:pPr>
      <w:r w:rsidRPr="0041376E">
        <w:rPr>
          <w:rFonts w:ascii="黑体" w:eastAsia="黑体" w:hAnsi="黑体" w:hint="eastAsia"/>
          <w:sz w:val="32"/>
          <w:szCs w:val="32"/>
        </w:rPr>
        <w:t>问：自沙姆解放组织掌权之日起，犹太复国主义就在一步步</w:t>
      </w:r>
      <w:r w:rsidR="00613048">
        <w:rPr>
          <w:rFonts w:ascii="黑体" w:eastAsia="黑体" w:hAnsi="黑体" w:hint="eastAsia"/>
          <w:sz w:val="32"/>
          <w:szCs w:val="32"/>
        </w:rPr>
        <w:t>地</w:t>
      </w:r>
      <w:r w:rsidRPr="0041376E">
        <w:rPr>
          <w:rFonts w:ascii="黑体" w:eastAsia="黑体" w:hAnsi="黑体" w:hint="eastAsia"/>
          <w:sz w:val="32"/>
          <w:szCs w:val="32"/>
        </w:rPr>
        <w:t>占领叙利亚。它已经到了距离大马士革不到20公里的地方，而沙姆解放组织和其他圣战分子却视若无睹，宁愿与黎巴嫩发生冲突并威胁黎巴嫩。应</w:t>
      </w:r>
      <w:r w:rsidR="00613048">
        <w:rPr>
          <w:rFonts w:ascii="黑体" w:eastAsia="黑体" w:hAnsi="黑体" w:hint="eastAsia"/>
          <w:sz w:val="32"/>
          <w:szCs w:val="32"/>
        </w:rPr>
        <w:t>当</w:t>
      </w:r>
      <w:r w:rsidRPr="0041376E">
        <w:rPr>
          <w:rFonts w:ascii="黑体" w:eastAsia="黑体" w:hAnsi="黑体" w:hint="eastAsia"/>
          <w:sz w:val="32"/>
          <w:szCs w:val="32"/>
        </w:rPr>
        <w:t>如何看待这一局势？</w:t>
      </w:r>
    </w:p>
    <w:p w14:paraId="68345D07" w14:textId="3C05ACB8" w:rsidR="0041376E" w:rsidRPr="003E625D" w:rsidRDefault="0041376E" w:rsidP="0041376E">
      <w:pPr>
        <w:spacing w:before="60" w:after="60" w:line="480" w:lineRule="exact"/>
        <w:ind w:firstLine="640"/>
        <w:rPr>
          <w:rFonts w:ascii="宋体" w:hAnsi="宋体" w:hint="eastAsia"/>
          <w:sz w:val="32"/>
          <w:szCs w:val="32"/>
        </w:rPr>
      </w:pPr>
      <w:r>
        <w:rPr>
          <w:rFonts w:ascii="宋体" w:hAnsi="宋体" w:hint="eastAsia"/>
          <w:sz w:val="32"/>
          <w:szCs w:val="32"/>
        </w:rPr>
        <w:t>答</w:t>
      </w:r>
      <w:r w:rsidRPr="003E625D">
        <w:rPr>
          <w:rFonts w:ascii="宋体" w:hAnsi="宋体" w:hint="eastAsia"/>
          <w:sz w:val="32"/>
          <w:szCs w:val="32"/>
        </w:rPr>
        <w:t>：的确，以色列在叙利亚境内的干预行动是以色列政策的一部分，也是以色列一年多</w:t>
      </w:r>
      <w:r>
        <w:rPr>
          <w:rFonts w:ascii="宋体" w:hAnsi="宋体" w:hint="eastAsia"/>
          <w:sz w:val="32"/>
          <w:szCs w:val="32"/>
        </w:rPr>
        <w:t>之</w:t>
      </w:r>
      <w:r w:rsidRPr="003E625D">
        <w:rPr>
          <w:rFonts w:ascii="宋体" w:hAnsi="宋体" w:hint="eastAsia"/>
          <w:sz w:val="32"/>
          <w:szCs w:val="32"/>
        </w:rPr>
        <w:t>前在加沙地带和黎巴嫩南部</w:t>
      </w:r>
      <w:r>
        <w:rPr>
          <w:rFonts w:ascii="宋体" w:hAnsi="宋体" w:hint="eastAsia"/>
          <w:sz w:val="32"/>
          <w:szCs w:val="32"/>
        </w:rPr>
        <w:t>开始</w:t>
      </w:r>
      <w:r w:rsidRPr="003E625D">
        <w:rPr>
          <w:rFonts w:ascii="宋体" w:hAnsi="宋体" w:hint="eastAsia"/>
          <w:sz w:val="32"/>
          <w:szCs w:val="32"/>
        </w:rPr>
        <w:t>的战争的一部分。随着巴沙尔·阿萨德政权被推翻，该政府对巴勒斯坦抵抗运动的支持也终止</w:t>
      </w:r>
      <w:r w:rsidR="00613048">
        <w:rPr>
          <w:rFonts w:ascii="宋体" w:hAnsi="宋体" w:hint="eastAsia"/>
          <w:sz w:val="32"/>
          <w:szCs w:val="32"/>
        </w:rPr>
        <w:t>了</w:t>
      </w:r>
      <w:r w:rsidRPr="003E625D">
        <w:rPr>
          <w:rFonts w:ascii="宋体" w:hAnsi="宋体" w:hint="eastAsia"/>
          <w:sz w:val="32"/>
          <w:szCs w:val="32"/>
        </w:rPr>
        <w:t>。此外，通过切断伊朗从巴格达经叙利亚领土通往贝鲁特的路线，以色列正试图扩大其势力范围，为以色列国创造更安全的</w:t>
      </w:r>
      <w:r w:rsidRPr="003E625D">
        <w:rPr>
          <w:rFonts w:ascii="宋体" w:hAnsi="宋体" w:hint="eastAsia"/>
          <w:sz w:val="32"/>
          <w:szCs w:val="32"/>
        </w:rPr>
        <w:lastRenderedPageBreak/>
        <w:t>环境。沙姆解放组织意识到了这一情况，但它力量太弱，无法抵御以色列的影响。过去，以色列对真主党</w:t>
      </w:r>
      <w:r>
        <w:rPr>
          <w:rFonts w:ascii="宋体" w:hAnsi="宋体" w:hint="eastAsia"/>
          <w:sz w:val="32"/>
          <w:szCs w:val="32"/>
        </w:rPr>
        <w:t>（</w:t>
      </w:r>
      <w:r w:rsidRPr="00E64A10">
        <w:rPr>
          <w:rFonts w:ascii="宋体" w:hAnsi="宋体"/>
          <w:sz w:val="32"/>
          <w:szCs w:val="32"/>
        </w:rPr>
        <w:t>Hezbollah</w:t>
      </w:r>
      <w:r>
        <w:rPr>
          <w:rFonts w:ascii="宋体" w:hAnsi="宋体" w:hint="eastAsia"/>
          <w:sz w:val="32"/>
          <w:szCs w:val="32"/>
        </w:rPr>
        <w:t>）</w:t>
      </w:r>
      <w:r w:rsidRPr="003E625D">
        <w:rPr>
          <w:rFonts w:ascii="宋体" w:hAnsi="宋体" w:hint="eastAsia"/>
          <w:sz w:val="32"/>
          <w:szCs w:val="32"/>
        </w:rPr>
        <w:t>和伊朗民兵的</w:t>
      </w:r>
      <w:r>
        <w:rPr>
          <w:rFonts w:ascii="宋体" w:hAnsi="宋体" w:hint="eastAsia"/>
          <w:sz w:val="32"/>
          <w:szCs w:val="32"/>
        </w:rPr>
        <w:t>严酷</w:t>
      </w:r>
      <w:r w:rsidRPr="003E625D">
        <w:rPr>
          <w:rFonts w:ascii="宋体" w:hAnsi="宋体" w:hint="eastAsia"/>
          <w:sz w:val="32"/>
          <w:szCs w:val="32"/>
        </w:rPr>
        <w:t>攻击削弱了这些势力，导致阿萨德政权被推翻。现在，以色列不仅要在其占领的叙利亚领土上保持永久存在，</w:t>
      </w:r>
      <w:r>
        <w:rPr>
          <w:rFonts w:ascii="宋体" w:hAnsi="宋体" w:hint="eastAsia"/>
          <w:sz w:val="32"/>
          <w:szCs w:val="32"/>
        </w:rPr>
        <w:t>而且</w:t>
      </w:r>
      <w:r w:rsidRPr="003E625D">
        <w:rPr>
          <w:rFonts w:ascii="宋体" w:hAnsi="宋体" w:hint="eastAsia"/>
          <w:sz w:val="32"/>
          <w:szCs w:val="32"/>
        </w:rPr>
        <w:t>还要尽可能</w:t>
      </w:r>
      <w:r w:rsidR="00613048">
        <w:rPr>
          <w:rFonts w:ascii="宋体" w:hAnsi="宋体" w:hint="eastAsia"/>
          <w:sz w:val="32"/>
          <w:szCs w:val="32"/>
        </w:rPr>
        <w:t>地</w:t>
      </w:r>
      <w:r w:rsidRPr="003E625D">
        <w:rPr>
          <w:rFonts w:ascii="宋体" w:hAnsi="宋体" w:hint="eastAsia"/>
          <w:sz w:val="32"/>
          <w:szCs w:val="32"/>
        </w:rPr>
        <w:t>削弱沙姆解放组织以确保自身安全。要知道，阿萨德政权倒台后，以色列立即发动了史上最大规模的空袭，彻底摧毁了叙利亚的海空防御基础设施。据报道，以色列空军进行了800多次空袭。</w:t>
      </w:r>
    </w:p>
    <w:p w14:paraId="3BE1BD05" w14:textId="70C6D4DA" w:rsidR="0041376E" w:rsidRPr="003E625D" w:rsidRDefault="0041376E" w:rsidP="0041376E">
      <w:pPr>
        <w:spacing w:before="60" w:after="60" w:line="480" w:lineRule="exact"/>
        <w:ind w:firstLine="640"/>
        <w:rPr>
          <w:rFonts w:ascii="宋体" w:hAnsi="宋体" w:hint="eastAsia"/>
          <w:sz w:val="32"/>
          <w:szCs w:val="32"/>
        </w:rPr>
      </w:pPr>
      <w:r w:rsidRPr="003E625D">
        <w:rPr>
          <w:rFonts w:ascii="宋体" w:hAnsi="宋体" w:hint="eastAsia"/>
          <w:sz w:val="32"/>
          <w:szCs w:val="32"/>
        </w:rPr>
        <w:t>当沙姆解放组织夺</w:t>
      </w:r>
      <w:r w:rsidR="00613048">
        <w:rPr>
          <w:rFonts w:ascii="宋体" w:hAnsi="宋体" w:hint="eastAsia"/>
          <w:sz w:val="32"/>
          <w:szCs w:val="32"/>
        </w:rPr>
        <w:t>得</w:t>
      </w:r>
      <w:r w:rsidRPr="003E625D">
        <w:rPr>
          <w:rFonts w:ascii="宋体" w:hAnsi="宋体" w:hint="eastAsia"/>
          <w:sz w:val="32"/>
          <w:szCs w:val="32"/>
        </w:rPr>
        <w:t>政权时，它首先发表的声明之一就是不想与以色列开战，它</w:t>
      </w:r>
      <w:r>
        <w:rPr>
          <w:rFonts w:ascii="宋体" w:hAnsi="宋体" w:hint="eastAsia"/>
          <w:sz w:val="32"/>
          <w:szCs w:val="32"/>
        </w:rPr>
        <w:t>针对</w:t>
      </w:r>
      <w:r w:rsidRPr="003E625D">
        <w:rPr>
          <w:rFonts w:ascii="宋体" w:hAnsi="宋体" w:hint="eastAsia"/>
          <w:sz w:val="32"/>
          <w:szCs w:val="32"/>
        </w:rPr>
        <w:t>的目标是伊朗和什叶派。这就是为什么我们看到沙姆解放组织对以色列在叙利亚境内的所有干预行动视而不见。未来几天肯定会有一些事态发展，大马士革的新统治者将以保证以色列安全的方式行事。</w:t>
      </w:r>
    </w:p>
    <w:p w14:paraId="5E1D3CBC" w14:textId="77777777" w:rsidR="0041376E" w:rsidRDefault="0041376E" w:rsidP="0041376E">
      <w:pPr>
        <w:spacing w:before="60" w:after="60" w:line="480" w:lineRule="exact"/>
        <w:ind w:firstLine="640"/>
        <w:rPr>
          <w:rFonts w:ascii="宋体" w:hAnsi="宋体" w:hint="eastAsia"/>
          <w:sz w:val="32"/>
          <w:szCs w:val="32"/>
        </w:rPr>
      </w:pPr>
      <w:r w:rsidRPr="003E625D">
        <w:rPr>
          <w:rFonts w:ascii="宋体" w:hAnsi="宋体" w:hint="eastAsia"/>
          <w:sz w:val="32"/>
          <w:szCs w:val="32"/>
        </w:rPr>
        <w:t>当然，新政府也许不会要求以色列撤出其控制的领土，也不会承认这些领土是以色列的一部分，因为以色列的安全是最重要的。最重要的是，沙姆解放组织希望建立一个它尚未实现的伊斯兰教法</w:t>
      </w:r>
      <w:r>
        <w:rPr>
          <w:rFonts w:ascii="宋体" w:hAnsi="宋体" w:hint="eastAsia"/>
          <w:sz w:val="32"/>
          <w:szCs w:val="32"/>
        </w:rPr>
        <w:t>（</w:t>
      </w:r>
      <w:r w:rsidRPr="00E64A10">
        <w:rPr>
          <w:rFonts w:ascii="宋体" w:hAnsi="宋体"/>
          <w:sz w:val="32"/>
          <w:szCs w:val="32"/>
        </w:rPr>
        <w:t>Sharia</w:t>
      </w:r>
      <w:r>
        <w:rPr>
          <w:rFonts w:ascii="宋体" w:hAnsi="宋体" w:hint="eastAsia"/>
          <w:sz w:val="32"/>
          <w:szCs w:val="32"/>
        </w:rPr>
        <w:t>）</w:t>
      </w:r>
      <w:r w:rsidRPr="003E625D">
        <w:rPr>
          <w:rFonts w:ascii="宋体" w:hAnsi="宋体" w:hint="eastAsia"/>
          <w:sz w:val="32"/>
          <w:szCs w:val="32"/>
        </w:rPr>
        <w:t>国家，它还寻求与西方</w:t>
      </w:r>
      <w:r>
        <w:rPr>
          <w:rFonts w:ascii="宋体" w:hAnsi="宋体" w:hint="eastAsia"/>
          <w:sz w:val="32"/>
          <w:szCs w:val="32"/>
        </w:rPr>
        <w:t>及</w:t>
      </w:r>
      <w:r w:rsidRPr="003E625D">
        <w:rPr>
          <w:rFonts w:ascii="宋体" w:hAnsi="宋体" w:hint="eastAsia"/>
          <w:sz w:val="32"/>
          <w:szCs w:val="32"/>
        </w:rPr>
        <w:t>美国和解。在这种情况下，它应该</w:t>
      </w:r>
      <w:r>
        <w:rPr>
          <w:rFonts w:ascii="宋体" w:hAnsi="宋体" w:hint="eastAsia"/>
          <w:sz w:val="32"/>
          <w:szCs w:val="32"/>
        </w:rPr>
        <w:t>不会</w:t>
      </w:r>
      <w:r w:rsidRPr="003E625D">
        <w:rPr>
          <w:rFonts w:ascii="宋体" w:hAnsi="宋体" w:hint="eastAsia"/>
          <w:sz w:val="32"/>
          <w:szCs w:val="32"/>
        </w:rPr>
        <w:t>大声反对目前受到的所有侵犯，而应该</w:t>
      </w:r>
      <w:r>
        <w:rPr>
          <w:rFonts w:ascii="宋体" w:hAnsi="宋体" w:hint="eastAsia"/>
          <w:sz w:val="32"/>
          <w:szCs w:val="32"/>
        </w:rPr>
        <w:t>会</w:t>
      </w:r>
      <w:r w:rsidRPr="003E625D">
        <w:rPr>
          <w:rFonts w:ascii="宋体" w:hAnsi="宋体" w:hint="eastAsia"/>
          <w:sz w:val="32"/>
          <w:szCs w:val="32"/>
        </w:rPr>
        <w:t>顺从以色列的愿望，闭上眼睛。</w:t>
      </w:r>
    </w:p>
    <w:p w14:paraId="50A13D6B" w14:textId="77777777" w:rsidR="0041376E" w:rsidRPr="0056213F" w:rsidRDefault="0041376E" w:rsidP="0041376E">
      <w:pPr>
        <w:spacing w:before="60" w:after="60" w:line="480" w:lineRule="exact"/>
        <w:ind w:firstLine="640"/>
        <w:rPr>
          <w:rFonts w:ascii="黑体" w:eastAsia="黑体" w:hAnsi="黑体" w:hint="eastAsia"/>
          <w:sz w:val="32"/>
          <w:szCs w:val="32"/>
        </w:rPr>
      </w:pPr>
      <w:r w:rsidRPr="0056213F">
        <w:rPr>
          <w:rFonts w:ascii="黑体" w:eastAsia="黑体" w:hAnsi="黑体" w:hint="eastAsia"/>
          <w:sz w:val="32"/>
          <w:szCs w:val="32"/>
        </w:rPr>
        <w:t>“叙利亚人民的苦日子还在后头！”</w:t>
      </w:r>
    </w:p>
    <w:p w14:paraId="1966DBB5" w14:textId="58A82AEB" w:rsidR="0041376E" w:rsidRPr="0041376E" w:rsidRDefault="0041376E" w:rsidP="0041376E">
      <w:pPr>
        <w:spacing w:before="60" w:after="60" w:line="480" w:lineRule="exact"/>
        <w:ind w:firstLine="640"/>
        <w:rPr>
          <w:rFonts w:ascii="黑体" w:eastAsia="黑体" w:hAnsi="黑体" w:hint="eastAsia"/>
          <w:sz w:val="32"/>
          <w:szCs w:val="32"/>
        </w:rPr>
      </w:pPr>
      <w:r w:rsidRPr="0041376E">
        <w:rPr>
          <w:rFonts w:ascii="黑体" w:eastAsia="黑体" w:hAnsi="黑体" w:hint="eastAsia"/>
          <w:sz w:val="32"/>
          <w:szCs w:val="32"/>
        </w:rPr>
        <w:t>问：沙姆解放组织从第一天起就一直在发出“温和”</w:t>
      </w:r>
      <w:r w:rsidRPr="0041376E">
        <w:rPr>
          <w:rFonts w:ascii="黑体" w:eastAsia="黑体" w:hAnsi="黑体" w:hint="eastAsia"/>
          <w:sz w:val="32"/>
          <w:szCs w:val="32"/>
        </w:rPr>
        <w:lastRenderedPageBreak/>
        <w:t>的信息。该组织声称将对非穆斯林和阿拉维派（Alawites）采取包容态度，但公众</w:t>
      </w:r>
      <w:r w:rsidR="00613048">
        <w:rPr>
          <w:rFonts w:ascii="黑体" w:eastAsia="黑体" w:hAnsi="黑体" w:hint="eastAsia"/>
          <w:sz w:val="32"/>
          <w:szCs w:val="32"/>
        </w:rPr>
        <w:t>却</w:t>
      </w:r>
      <w:r w:rsidRPr="0041376E">
        <w:rPr>
          <w:rFonts w:ascii="黑体" w:eastAsia="黑体" w:hAnsi="黑体" w:hint="eastAsia"/>
          <w:sz w:val="32"/>
          <w:szCs w:val="32"/>
        </w:rPr>
        <w:t>每天都能看到大规模屠杀、绑架和酷刑的画面，尤其是在基督徒和阿拉维派聚居区。沙姆解放组织是否以阿拉维派的身份为由，将阿萨德的所有罪行都归咎于阿拉维派？</w:t>
      </w:r>
    </w:p>
    <w:p w14:paraId="1A0764EE" w14:textId="77777777" w:rsidR="0041376E" w:rsidRPr="003E625D" w:rsidRDefault="0041376E" w:rsidP="0041376E">
      <w:pPr>
        <w:spacing w:before="60" w:after="60" w:line="480" w:lineRule="exact"/>
        <w:ind w:firstLine="640"/>
        <w:rPr>
          <w:rFonts w:ascii="宋体" w:hAnsi="宋体" w:hint="eastAsia"/>
          <w:sz w:val="32"/>
          <w:szCs w:val="32"/>
        </w:rPr>
      </w:pPr>
      <w:r>
        <w:rPr>
          <w:rFonts w:ascii="宋体" w:hAnsi="宋体" w:hint="eastAsia"/>
          <w:sz w:val="32"/>
          <w:szCs w:val="32"/>
        </w:rPr>
        <w:t>答</w:t>
      </w:r>
      <w:r w:rsidRPr="003E625D">
        <w:rPr>
          <w:rFonts w:ascii="宋体" w:hAnsi="宋体" w:hint="eastAsia"/>
          <w:sz w:val="32"/>
          <w:szCs w:val="32"/>
        </w:rPr>
        <w:t>：事实上，</w:t>
      </w:r>
      <w:r>
        <w:rPr>
          <w:rFonts w:ascii="宋体" w:hAnsi="宋体" w:hint="eastAsia"/>
          <w:sz w:val="32"/>
          <w:szCs w:val="32"/>
        </w:rPr>
        <w:t>言论</w:t>
      </w:r>
      <w:r w:rsidRPr="003E625D">
        <w:rPr>
          <w:rFonts w:ascii="宋体" w:hAnsi="宋体" w:hint="eastAsia"/>
          <w:sz w:val="32"/>
          <w:szCs w:val="32"/>
        </w:rPr>
        <w:t>是一回事，行动又是另一回事。是的，沙姆解放组织</w:t>
      </w:r>
      <w:r>
        <w:rPr>
          <w:rFonts w:ascii="宋体" w:hAnsi="宋体" w:hint="eastAsia"/>
          <w:sz w:val="32"/>
          <w:szCs w:val="32"/>
        </w:rPr>
        <w:t>谈论着</w:t>
      </w:r>
      <w:r w:rsidRPr="003E625D">
        <w:rPr>
          <w:rFonts w:ascii="宋体" w:hAnsi="宋体" w:hint="eastAsia"/>
          <w:sz w:val="32"/>
          <w:szCs w:val="32"/>
        </w:rPr>
        <w:t>正义和平等，但它的运作方式，尤其是它已经犯下并仍在犯下的许多侵</w:t>
      </w:r>
      <w:r>
        <w:rPr>
          <w:rFonts w:ascii="宋体" w:hAnsi="宋体" w:hint="eastAsia"/>
          <w:sz w:val="32"/>
          <w:szCs w:val="32"/>
        </w:rPr>
        <w:t>犯</w:t>
      </w:r>
      <w:r w:rsidRPr="003E625D">
        <w:rPr>
          <w:rFonts w:ascii="宋体" w:hAnsi="宋体" w:hint="eastAsia"/>
          <w:sz w:val="32"/>
          <w:szCs w:val="32"/>
        </w:rPr>
        <w:t>行为，却说明了另外一些问题。这是对基督徒和阿拉维派的犯罪。如果说这说明了什么，那就是：在沙姆解放组织中</w:t>
      </w:r>
      <w:r>
        <w:rPr>
          <w:rFonts w:ascii="宋体" w:hAnsi="宋体" w:hint="eastAsia"/>
          <w:sz w:val="32"/>
          <w:szCs w:val="32"/>
        </w:rPr>
        <w:t>存在着</w:t>
      </w:r>
      <w:r w:rsidRPr="003E625D">
        <w:rPr>
          <w:rFonts w:ascii="宋体" w:hAnsi="宋体" w:hint="eastAsia"/>
          <w:sz w:val="32"/>
          <w:szCs w:val="32"/>
        </w:rPr>
        <w:t>一种看法，认为阿拉维派代表旧政权，即巴沙尔·阿萨德政权。这是一种被制造出来的观念，绝对不是事实。逊尼派阿拉伯人是阿萨德政权最重要和最关键的角色。然而，在阿萨德政权之后，沙姆解放组织需要一个“敌人”，以便建立和维持自己的政权。因此，在今后一段时期，等待叙利亚人民的将是艰难的日子。因为叙利亚人民是一个有着</w:t>
      </w:r>
      <w:r>
        <w:rPr>
          <w:rFonts w:ascii="宋体" w:hAnsi="宋体" w:hint="eastAsia"/>
          <w:sz w:val="32"/>
          <w:szCs w:val="32"/>
        </w:rPr>
        <w:t>多</w:t>
      </w:r>
      <w:r w:rsidRPr="003E625D">
        <w:rPr>
          <w:rFonts w:ascii="宋体" w:hAnsi="宋体" w:hint="eastAsia"/>
          <w:sz w:val="32"/>
          <w:szCs w:val="32"/>
        </w:rPr>
        <w:t>种信仰和民族</w:t>
      </w:r>
      <w:r>
        <w:rPr>
          <w:rFonts w:ascii="宋体" w:hAnsi="宋体" w:hint="eastAsia"/>
          <w:sz w:val="32"/>
          <w:szCs w:val="32"/>
        </w:rPr>
        <w:t>身份</w:t>
      </w:r>
      <w:r w:rsidRPr="003E625D">
        <w:rPr>
          <w:rFonts w:ascii="宋体" w:hAnsi="宋体" w:hint="eastAsia"/>
          <w:sz w:val="32"/>
          <w:szCs w:val="32"/>
        </w:rPr>
        <w:t>的群</w:t>
      </w:r>
      <w:r>
        <w:rPr>
          <w:rFonts w:ascii="宋体" w:hAnsi="宋体" w:hint="eastAsia"/>
          <w:sz w:val="32"/>
          <w:szCs w:val="32"/>
        </w:rPr>
        <w:t>体</w:t>
      </w:r>
      <w:r w:rsidRPr="003E625D">
        <w:rPr>
          <w:rFonts w:ascii="宋体" w:hAnsi="宋体" w:hint="eastAsia"/>
          <w:sz w:val="32"/>
          <w:szCs w:val="32"/>
        </w:rPr>
        <w:t>。</w:t>
      </w:r>
    </w:p>
    <w:p w14:paraId="28B7BE74" w14:textId="77777777" w:rsidR="0041376E" w:rsidRPr="0041376E" w:rsidRDefault="0041376E" w:rsidP="0041376E">
      <w:pPr>
        <w:spacing w:before="60" w:after="60" w:line="480" w:lineRule="exact"/>
        <w:ind w:firstLine="640"/>
        <w:rPr>
          <w:rFonts w:ascii="黑体" w:eastAsia="黑体" w:hAnsi="黑体" w:hint="eastAsia"/>
          <w:sz w:val="32"/>
          <w:szCs w:val="32"/>
        </w:rPr>
      </w:pPr>
      <w:r w:rsidRPr="0041376E">
        <w:rPr>
          <w:rFonts w:ascii="黑体" w:eastAsia="黑体" w:hAnsi="黑体" w:hint="eastAsia"/>
          <w:sz w:val="32"/>
          <w:szCs w:val="32"/>
        </w:rPr>
        <w:t>问：亚美尼亚人和亚述人是否也面临类似的危险？</w:t>
      </w:r>
    </w:p>
    <w:p w14:paraId="2C122043" w14:textId="77777777" w:rsidR="0041376E" w:rsidRPr="003E625D" w:rsidRDefault="0041376E" w:rsidP="0041376E">
      <w:pPr>
        <w:spacing w:before="60" w:after="60" w:line="480" w:lineRule="exact"/>
        <w:ind w:firstLine="640"/>
        <w:rPr>
          <w:rFonts w:ascii="宋体" w:hAnsi="宋体" w:hint="eastAsia"/>
          <w:sz w:val="32"/>
          <w:szCs w:val="32"/>
        </w:rPr>
      </w:pPr>
      <w:r>
        <w:rPr>
          <w:rFonts w:ascii="宋体" w:hAnsi="宋体" w:hint="eastAsia"/>
          <w:sz w:val="32"/>
          <w:szCs w:val="32"/>
        </w:rPr>
        <w:t>答</w:t>
      </w:r>
      <w:r w:rsidRPr="003E625D">
        <w:rPr>
          <w:rFonts w:ascii="宋体" w:hAnsi="宋体" w:hint="eastAsia"/>
          <w:sz w:val="32"/>
          <w:szCs w:val="32"/>
        </w:rPr>
        <w:t>：当然，侵犯、威胁或排斥叙利亚人民中的任何一员，对叙利亚的其他成员和阶层来说都是一个危险的信号。</w:t>
      </w:r>
    </w:p>
    <w:p w14:paraId="4E6C860D" w14:textId="77777777" w:rsidR="0041376E" w:rsidRPr="0041376E" w:rsidRDefault="0041376E" w:rsidP="0041376E">
      <w:pPr>
        <w:spacing w:before="60" w:after="60" w:line="480" w:lineRule="exact"/>
        <w:ind w:firstLine="640"/>
        <w:rPr>
          <w:rFonts w:ascii="黑体" w:eastAsia="黑体" w:hAnsi="黑体" w:hint="eastAsia"/>
          <w:sz w:val="32"/>
          <w:szCs w:val="32"/>
        </w:rPr>
      </w:pPr>
      <w:r w:rsidRPr="0041376E">
        <w:rPr>
          <w:rFonts w:ascii="黑体" w:eastAsia="黑体" w:hAnsi="黑体" w:hint="eastAsia"/>
          <w:sz w:val="32"/>
          <w:szCs w:val="32"/>
        </w:rPr>
        <w:t>问：你们“努巴尔·奥赞扬”亚美尼亚旅在战斗中的情况如何？在这种情况下，总的来说，前线或战场的冲突进程如何？你能告诉我们吗？</w:t>
      </w:r>
    </w:p>
    <w:p w14:paraId="345F8727" w14:textId="36518AEB" w:rsidR="0041376E" w:rsidRDefault="0041376E" w:rsidP="0041376E">
      <w:pPr>
        <w:spacing w:before="60" w:after="60" w:line="480" w:lineRule="exact"/>
        <w:ind w:firstLine="640"/>
        <w:rPr>
          <w:rFonts w:ascii="宋体" w:hAnsi="宋体" w:hint="eastAsia"/>
          <w:sz w:val="32"/>
          <w:szCs w:val="32"/>
        </w:rPr>
      </w:pPr>
      <w:r>
        <w:rPr>
          <w:rFonts w:ascii="宋体" w:hAnsi="宋体" w:hint="eastAsia"/>
          <w:sz w:val="32"/>
          <w:szCs w:val="32"/>
        </w:rPr>
        <w:lastRenderedPageBreak/>
        <w:t>答</w:t>
      </w:r>
      <w:r w:rsidRPr="003E625D">
        <w:rPr>
          <w:rFonts w:ascii="宋体" w:hAnsi="宋体" w:hint="eastAsia"/>
          <w:sz w:val="32"/>
          <w:szCs w:val="32"/>
        </w:rPr>
        <w:t>：我们作为一支军事力量存在，并</w:t>
      </w:r>
      <w:r>
        <w:rPr>
          <w:rFonts w:ascii="宋体" w:hAnsi="宋体" w:hint="eastAsia"/>
          <w:sz w:val="32"/>
          <w:szCs w:val="32"/>
        </w:rPr>
        <w:t>以最高水平</w:t>
      </w:r>
      <w:r w:rsidRPr="003E625D">
        <w:rPr>
          <w:rFonts w:ascii="宋体" w:hAnsi="宋体" w:hint="eastAsia"/>
          <w:sz w:val="32"/>
          <w:szCs w:val="32"/>
        </w:rPr>
        <w:t>履行军事职责。我们正与其他部门和叙利亚民主军一起，</w:t>
      </w:r>
      <w:r>
        <w:rPr>
          <w:rFonts w:ascii="宋体" w:hAnsi="宋体" w:hint="eastAsia"/>
          <w:sz w:val="32"/>
          <w:szCs w:val="32"/>
        </w:rPr>
        <w:t>为反对</w:t>
      </w:r>
      <w:r w:rsidRPr="003E625D">
        <w:rPr>
          <w:rFonts w:ascii="宋体" w:hAnsi="宋体" w:hint="eastAsia"/>
          <w:sz w:val="32"/>
          <w:szCs w:val="32"/>
        </w:rPr>
        <w:t>土耳其对我们地区的日常威胁和攻击</w:t>
      </w:r>
      <w:r>
        <w:rPr>
          <w:rFonts w:ascii="宋体" w:hAnsi="宋体" w:hint="eastAsia"/>
          <w:sz w:val="32"/>
          <w:szCs w:val="32"/>
        </w:rPr>
        <w:t>而作战</w:t>
      </w:r>
      <w:r w:rsidRPr="003E625D">
        <w:rPr>
          <w:rFonts w:ascii="宋体" w:hAnsi="宋体" w:hint="eastAsia"/>
          <w:sz w:val="32"/>
          <w:szCs w:val="32"/>
        </w:rPr>
        <w:t>。此外，我们</w:t>
      </w:r>
      <w:r w:rsidR="008E6446">
        <w:rPr>
          <w:rFonts w:ascii="宋体" w:hAnsi="宋体" w:hint="eastAsia"/>
          <w:sz w:val="32"/>
          <w:szCs w:val="32"/>
        </w:rPr>
        <w:t>还</w:t>
      </w:r>
      <w:r w:rsidRPr="003E625D">
        <w:rPr>
          <w:rFonts w:ascii="宋体" w:hAnsi="宋体" w:hint="eastAsia"/>
          <w:sz w:val="32"/>
          <w:szCs w:val="32"/>
        </w:rPr>
        <w:t>在幼发拉底河地区部署了一些同志，以应对可能发生的任何军事行动。我们的部队已部署到位，以应对土耳其占领</w:t>
      </w:r>
      <w:r>
        <w:rPr>
          <w:rFonts w:ascii="宋体" w:hAnsi="宋体" w:hint="eastAsia"/>
          <w:sz w:val="32"/>
          <w:szCs w:val="32"/>
        </w:rPr>
        <w:t>当局的可能袭击，</w:t>
      </w:r>
      <w:r w:rsidRPr="003E625D">
        <w:rPr>
          <w:rFonts w:ascii="宋体" w:hAnsi="宋体" w:hint="eastAsia"/>
          <w:sz w:val="32"/>
          <w:szCs w:val="32"/>
        </w:rPr>
        <w:t>特别是对科巴尼市</w:t>
      </w:r>
      <w:r>
        <w:rPr>
          <w:rFonts w:ascii="宋体" w:hAnsi="宋体" w:hint="eastAsia"/>
          <w:sz w:val="32"/>
          <w:szCs w:val="32"/>
        </w:rPr>
        <w:t>的</w:t>
      </w:r>
      <w:r w:rsidRPr="003E625D">
        <w:rPr>
          <w:rFonts w:ascii="宋体" w:hAnsi="宋体" w:hint="eastAsia"/>
          <w:sz w:val="32"/>
          <w:szCs w:val="32"/>
        </w:rPr>
        <w:t>袭击。</w:t>
      </w:r>
    </w:p>
    <w:p w14:paraId="11ED9592" w14:textId="33D64AE4" w:rsidR="0041376E" w:rsidRPr="0056213F" w:rsidRDefault="0041376E" w:rsidP="0056213F">
      <w:pPr>
        <w:spacing w:before="60" w:after="60" w:line="480" w:lineRule="exact"/>
        <w:ind w:firstLine="640"/>
        <w:rPr>
          <w:rFonts w:ascii="黑体" w:eastAsia="黑体" w:hAnsi="黑体" w:hint="eastAsia"/>
          <w:sz w:val="32"/>
          <w:szCs w:val="32"/>
        </w:rPr>
      </w:pPr>
      <w:r w:rsidRPr="0056213F">
        <w:rPr>
          <w:rFonts w:ascii="黑体" w:eastAsia="黑体" w:hAnsi="黑体" w:hint="eastAsia"/>
          <w:sz w:val="32"/>
          <w:szCs w:val="32"/>
        </w:rPr>
        <w:t>“北部和东部叙利亚自治区正受到威胁！”</w:t>
      </w:r>
    </w:p>
    <w:p w14:paraId="4024A440" w14:textId="77777777" w:rsidR="0041376E" w:rsidRPr="0041376E" w:rsidRDefault="0041376E" w:rsidP="0041376E">
      <w:pPr>
        <w:spacing w:before="60" w:after="60" w:line="480" w:lineRule="exact"/>
        <w:ind w:firstLine="640"/>
        <w:rPr>
          <w:rFonts w:ascii="黑体" w:eastAsia="黑体" w:hAnsi="黑体" w:hint="eastAsia"/>
          <w:sz w:val="32"/>
          <w:szCs w:val="32"/>
        </w:rPr>
      </w:pPr>
      <w:r w:rsidRPr="0041376E">
        <w:rPr>
          <w:rFonts w:ascii="黑体" w:eastAsia="黑体" w:hAnsi="黑体" w:hint="eastAsia"/>
          <w:sz w:val="32"/>
          <w:szCs w:val="32"/>
        </w:rPr>
        <w:t>问：作为一支旅级部队，你们对叙利亚的亚美尼亚人、阿拉维派以及其他民族和信仰的人们有什么呼吁吗？</w:t>
      </w:r>
    </w:p>
    <w:p w14:paraId="58BE1499" w14:textId="5DCD6292" w:rsidR="0041376E" w:rsidRPr="003E625D" w:rsidRDefault="0041376E" w:rsidP="0041376E">
      <w:pPr>
        <w:spacing w:before="60" w:after="60" w:line="480" w:lineRule="exact"/>
        <w:ind w:firstLine="640"/>
        <w:rPr>
          <w:rFonts w:ascii="宋体" w:hAnsi="宋体" w:hint="eastAsia"/>
          <w:sz w:val="32"/>
          <w:szCs w:val="32"/>
        </w:rPr>
      </w:pPr>
      <w:r>
        <w:rPr>
          <w:rFonts w:ascii="宋体" w:hAnsi="宋体" w:hint="eastAsia"/>
          <w:sz w:val="32"/>
          <w:szCs w:val="32"/>
        </w:rPr>
        <w:t>答</w:t>
      </w:r>
      <w:r w:rsidRPr="003E625D">
        <w:rPr>
          <w:rFonts w:ascii="宋体" w:hAnsi="宋体" w:hint="eastAsia"/>
          <w:sz w:val="32"/>
          <w:szCs w:val="32"/>
        </w:rPr>
        <w:t>：首先，我们呼吁</w:t>
      </w:r>
      <w:r>
        <w:rPr>
          <w:rFonts w:ascii="宋体" w:hAnsi="宋体" w:hint="eastAsia"/>
          <w:sz w:val="32"/>
          <w:szCs w:val="32"/>
        </w:rPr>
        <w:t>我们</w:t>
      </w:r>
      <w:r w:rsidRPr="003E625D">
        <w:rPr>
          <w:rFonts w:ascii="宋体" w:hAnsi="宋体" w:hint="eastAsia"/>
          <w:sz w:val="32"/>
          <w:szCs w:val="32"/>
        </w:rPr>
        <w:t>各族人民与军队</w:t>
      </w:r>
      <w:r w:rsidR="005810E4">
        <w:rPr>
          <w:rStyle w:val="af0"/>
          <w:rFonts w:ascii="宋体" w:hAnsi="宋体" w:hint="eastAsia"/>
          <w:sz w:val="32"/>
          <w:szCs w:val="32"/>
        </w:rPr>
        <w:footnoteReference w:customMarkFollows="1" w:id="3"/>
        <w:t>[3]</w:t>
      </w:r>
      <w:r w:rsidRPr="003E625D">
        <w:rPr>
          <w:rFonts w:ascii="宋体" w:hAnsi="宋体" w:hint="eastAsia"/>
          <w:sz w:val="32"/>
          <w:szCs w:val="32"/>
        </w:rPr>
        <w:t>站在一起，抵制土耳其支持的雇佣军</w:t>
      </w:r>
      <w:r>
        <w:rPr>
          <w:rFonts w:ascii="宋体" w:hAnsi="宋体" w:hint="eastAsia"/>
          <w:sz w:val="32"/>
          <w:szCs w:val="32"/>
        </w:rPr>
        <w:t>发动的袭击，</w:t>
      </w:r>
      <w:r w:rsidRPr="003E625D">
        <w:rPr>
          <w:rFonts w:ascii="宋体" w:hAnsi="宋体" w:hint="eastAsia"/>
          <w:sz w:val="32"/>
          <w:szCs w:val="32"/>
        </w:rPr>
        <w:t>特别是在叙利亚北部和东部地区，并支持</w:t>
      </w:r>
      <w:r>
        <w:rPr>
          <w:rFonts w:ascii="宋体" w:hAnsi="宋体" w:hint="eastAsia"/>
          <w:sz w:val="32"/>
          <w:szCs w:val="32"/>
        </w:rPr>
        <w:t>军队</w:t>
      </w:r>
      <w:r w:rsidRPr="003E625D">
        <w:rPr>
          <w:rFonts w:ascii="宋体" w:hAnsi="宋体" w:hint="eastAsia"/>
          <w:sz w:val="32"/>
          <w:szCs w:val="32"/>
        </w:rPr>
        <w:t>反对土耳其当局旨在破坏这些地区安全与稳定的计划。我们还向所有叙利亚人发出信息，</w:t>
      </w:r>
      <w:r>
        <w:rPr>
          <w:rFonts w:ascii="宋体" w:hAnsi="宋体" w:hint="eastAsia"/>
          <w:sz w:val="32"/>
          <w:szCs w:val="32"/>
        </w:rPr>
        <w:t>呼吁</w:t>
      </w:r>
      <w:r w:rsidRPr="003E625D">
        <w:rPr>
          <w:rFonts w:ascii="宋体" w:hAnsi="宋体" w:hint="eastAsia"/>
          <w:sz w:val="32"/>
          <w:szCs w:val="32"/>
        </w:rPr>
        <w:t>他们与叙利亚人民</w:t>
      </w:r>
      <w:r>
        <w:rPr>
          <w:rFonts w:ascii="宋体" w:hAnsi="宋体" w:hint="eastAsia"/>
          <w:sz w:val="32"/>
          <w:szCs w:val="32"/>
        </w:rPr>
        <w:t>的所有群体</w:t>
      </w:r>
      <w:r w:rsidRPr="003E625D">
        <w:rPr>
          <w:rFonts w:ascii="宋体" w:hAnsi="宋体" w:hint="eastAsia"/>
          <w:sz w:val="32"/>
          <w:szCs w:val="32"/>
        </w:rPr>
        <w:t>团结起来，创建一个自由民主的叙利亚。我们呼吁达成谅解，保护所有叙利亚人的权利，从过去的经验中汲取教训，摒弃任何单一色彩的统治，</w:t>
      </w:r>
      <w:r>
        <w:rPr>
          <w:rFonts w:ascii="宋体" w:hAnsi="宋体" w:hint="eastAsia"/>
          <w:sz w:val="32"/>
          <w:szCs w:val="32"/>
        </w:rPr>
        <w:t>转而</w:t>
      </w:r>
      <w:r w:rsidRPr="003E625D">
        <w:rPr>
          <w:rFonts w:ascii="宋体" w:hAnsi="宋体" w:hint="eastAsia"/>
          <w:sz w:val="32"/>
          <w:szCs w:val="32"/>
        </w:rPr>
        <w:t>代表所有光谱和色彩</w:t>
      </w:r>
      <w:r>
        <w:rPr>
          <w:rFonts w:ascii="宋体" w:hAnsi="宋体" w:hint="eastAsia"/>
          <w:sz w:val="32"/>
          <w:szCs w:val="32"/>
        </w:rPr>
        <w:t>的叙利亚人</w:t>
      </w:r>
      <w:r w:rsidRPr="003E625D">
        <w:rPr>
          <w:rFonts w:ascii="宋体" w:hAnsi="宋体" w:hint="eastAsia"/>
          <w:sz w:val="32"/>
          <w:szCs w:val="32"/>
        </w:rPr>
        <w:t>。</w:t>
      </w:r>
    </w:p>
    <w:p w14:paraId="0F291A43" w14:textId="77777777" w:rsidR="0041376E" w:rsidRPr="0041376E" w:rsidRDefault="0041376E" w:rsidP="0041376E">
      <w:pPr>
        <w:spacing w:before="60" w:after="60" w:line="480" w:lineRule="exact"/>
        <w:ind w:firstLine="640"/>
        <w:rPr>
          <w:rFonts w:ascii="黑体" w:eastAsia="黑体" w:hAnsi="黑体" w:hint="eastAsia"/>
          <w:sz w:val="32"/>
          <w:szCs w:val="32"/>
        </w:rPr>
      </w:pPr>
      <w:r w:rsidRPr="0041376E">
        <w:rPr>
          <w:rFonts w:ascii="黑体" w:eastAsia="黑体" w:hAnsi="黑体" w:hint="eastAsia"/>
          <w:sz w:val="32"/>
          <w:szCs w:val="32"/>
        </w:rPr>
        <w:t>问：你想对叙利亚境外的亚美尼亚人和敏感的公众舆论说些什么？</w:t>
      </w:r>
    </w:p>
    <w:p w14:paraId="36E1264D" w14:textId="77777777" w:rsidR="0041376E" w:rsidRPr="003E625D" w:rsidRDefault="0041376E" w:rsidP="0041376E">
      <w:pPr>
        <w:spacing w:before="60" w:after="60" w:line="480" w:lineRule="exact"/>
        <w:ind w:firstLine="640"/>
        <w:rPr>
          <w:rFonts w:ascii="宋体" w:hAnsi="宋体" w:hint="eastAsia"/>
          <w:sz w:val="32"/>
          <w:szCs w:val="32"/>
        </w:rPr>
      </w:pPr>
      <w:r>
        <w:rPr>
          <w:rFonts w:ascii="宋体" w:hAnsi="宋体" w:hint="eastAsia"/>
          <w:sz w:val="32"/>
          <w:szCs w:val="32"/>
        </w:rPr>
        <w:t>答</w:t>
      </w:r>
      <w:r w:rsidRPr="003E625D">
        <w:rPr>
          <w:rFonts w:ascii="宋体" w:hAnsi="宋体" w:hint="eastAsia"/>
          <w:sz w:val="32"/>
          <w:szCs w:val="32"/>
        </w:rPr>
        <w:t>：我们呼吁亚美尼亚人民和全世界进步力量继续支持叙利亚人民。因为叙利亚尚未恢复，仍然处于危险之中。特别是我们的地区，北部和东部叙利亚自治区</w:t>
      </w:r>
      <w:r>
        <w:rPr>
          <w:rFonts w:ascii="宋体" w:hAnsi="宋体" w:hint="eastAsia"/>
          <w:sz w:val="32"/>
          <w:szCs w:val="32"/>
        </w:rPr>
        <w:lastRenderedPageBreak/>
        <w:t>（</w:t>
      </w:r>
      <w:r w:rsidRPr="00D357F8">
        <w:rPr>
          <w:rFonts w:ascii="宋体" w:hAnsi="宋体"/>
          <w:sz w:val="32"/>
          <w:szCs w:val="32"/>
        </w:rPr>
        <w:t>autonomous region of Northern and Eastern Syria</w:t>
      </w:r>
      <w:r>
        <w:rPr>
          <w:rFonts w:ascii="宋体" w:hAnsi="宋体" w:hint="eastAsia"/>
          <w:sz w:val="32"/>
          <w:szCs w:val="32"/>
        </w:rPr>
        <w:t>）</w:t>
      </w:r>
      <w:r w:rsidRPr="003E625D">
        <w:rPr>
          <w:rFonts w:ascii="宋体" w:hAnsi="宋体" w:hint="eastAsia"/>
          <w:sz w:val="32"/>
          <w:szCs w:val="32"/>
        </w:rPr>
        <w:t>仍然受到威胁。土耳其国家及其匪帮的攻击仍在继续。有了内部和外部的团结，有了全世界自由人民的支持，有了他们与我们的团结，我们人民的儿女将能够获得解放，摆脱一切危险。</w:t>
      </w:r>
    </w:p>
    <w:p w14:paraId="76872705" w14:textId="77777777" w:rsidR="0041376E" w:rsidRPr="0041376E" w:rsidRDefault="0041376E" w:rsidP="0041376E">
      <w:pPr>
        <w:spacing w:before="60" w:after="60" w:line="480" w:lineRule="exact"/>
        <w:ind w:firstLine="640"/>
        <w:rPr>
          <w:rFonts w:ascii="黑体" w:eastAsia="黑体" w:hAnsi="黑体" w:hint="eastAsia"/>
          <w:sz w:val="32"/>
          <w:szCs w:val="32"/>
        </w:rPr>
      </w:pPr>
      <w:r w:rsidRPr="0041376E">
        <w:rPr>
          <w:rFonts w:ascii="黑体" w:eastAsia="黑体" w:hAnsi="黑体" w:hint="eastAsia"/>
          <w:sz w:val="32"/>
          <w:szCs w:val="32"/>
        </w:rPr>
        <w:t>问：感谢您抽出宝贵的时间。</w:t>
      </w:r>
    </w:p>
    <w:p w14:paraId="3FD7B413" w14:textId="10DED90B" w:rsidR="00BE7445" w:rsidRDefault="0041376E" w:rsidP="006D0B19">
      <w:pPr>
        <w:spacing w:before="60" w:after="60" w:line="480" w:lineRule="exact"/>
        <w:ind w:firstLine="640"/>
        <w:rPr>
          <w:rFonts w:ascii="宋体" w:hAnsi="宋体" w:hint="eastAsia"/>
          <w:sz w:val="32"/>
          <w:szCs w:val="32"/>
        </w:rPr>
      </w:pPr>
      <w:r>
        <w:rPr>
          <w:rFonts w:ascii="宋体" w:hAnsi="宋体" w:hint="eastAsia"/>
          <w:sz w:val="32"/>
          <w:szCs w:val="32"/>
        </w:rPr>
        <w:t>答</w:t>
      </w:r>
      <w:r w:rsidRPr="003E625D">
        <w:rPr>
          <w:rFonts w:ascii="宋体" w:hAnsi="宋体" w:hint="eastAsia"/>
          <w:sz w:val="32"/>
          <w:szCs w:val="32"/>
        </w:rPr>
        <w:t>：我们向你表示感谢。</w:t>
      </w:r>
    </w:p>
    <w:p w14:paraId="53737F13" w14:textId="77777777" w:rsidR="00BD6259" w:rsidRDefault="00BD6259">
      <w:pPr>
        <w:widowControl/>
        <w:spacing w:line="240" w:lineRule="auto"/>
        <w:ind w:firstLineChars="0" w:firstLine="0"/>
        <w:jc w:val="left"/>
        <w:rPr>
          <w:rFonts w:ascii="黑体" w:eastAsia="黑体" w:hAnsi="黑体" w:hint="eastAsia"/>
          <w:b/>
          <w:kern w:val="44"/>
          <w:sz w:val="36"/>
          <w:szCs w:val="36"/>
        </w:rPr>
      </w:pPr>
      <w:bookmarkStart w:id="9" w:name="_Toc185884925"/>
      <w:r>
        <w:rPr>
          <w:rFonts w:ascii="黑体" w:eastAsia="黑体" w:hAnsi="黑体" w:hint="eastAsia"/>
          <w:szCs w:val="36"/>
        </w:rPr>
        <w:br w:type="page"/>
      </w:r>
    </w:p>
    <w:p w14:paraId="77B75DC8" w14:textId="49BD78E0" w:rsidR="006C3718" w:rsidRPr="00BD6259" w:rsidRDefault="00BD6259" w:rsidP="006C3718">
      <w:pPr>
        <w:pStyle w:val="1"/>
        <w:rPr>
          <w:rFonts w:ascii="黑体" w:eastAsia="黑体" w:hAnsi="黑体" w:hint="eastAsia"/>
          <w:szCs w:val="36"/>
        </w:rPr>
      </w:pPr>
      <w:bookmarkStart w:id="10" w:name="_Toc194439218"/>
      <w:bookmarkEnd w:id="9"/>
      <w:r w:rsidRPr="00BD6259">
        <w:rPr>
          <w:rFonts w:ascii="黑体" w:eastAsia="黑体" w:hAnsi="黑体" w:hint="eastAsia"/>
          <w:szCs w:val="36"/>
        </w:rPr>
        <w:lastRenderedPageBreak/>
        <w:t>德国马列主义党关于国内局势的通报</w:t>
      </w:r>
      <w:bookmarkEnd w:id="10"/>
    </w:p>
    <w:p w14:paraId="5095B3B2" w14:textId="6B551FDE" w:rsidR="006C3718" w:rsidRPr="0089352D" w:rsidRDefault="00D761FF" w:rsidP="006C3718">
      <w:pPr>
        <w:ind w:firstLineChars="0" w:firstLine="0"/>
        <w:jc w:val="center"/>
      </w:pPr>
      <w:r>
        <w:rPr>
          <w:rFonts w:hint="eastAsia"/>
          <w:noProof/>
        </w:rPr>
        <w:drawing>
          <wp:inline distT="0" distB="0" distL="0" distR="0" wp14:anchorId="45ACA7AD" wp14:editId="07C4A1D2">
            <wp:extent cx="5148000" cy="3396898"/>
            <wp:effectExtent l="0" t="0" r="0" b="0"/>
            <wp:docPr id="2037779011" name="图片 2" descr="德国马列主义党党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德国马列主义党党旗"/>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8000" cy="3396898"/>
                    </a:xfrm>
                    <a:prstGeom prst="rect">
                      <a:avLst/>
                    </a:prstGeom>
                    <a:noFill/>
                    <a:ln>
                      <a:noFill/>
                    </a:ln>
                  </pic:spPr>
                </pic:pic>
              </a:graphicData>
            </a:graphic>
          </wp:inline>
        </w:drawing>
      </w:r>
    </w:p>
    <w:p w14:paraId="637C06EB" w14:textId="77777777" w:rsidR="00BD6259" w:rsidRPr="004E2BF4" w:rsidRDefault="00BD6259" w:rsidP="00BD6259">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Pr>
          <w:rFonts w:ascii="Times New Roman" w:eastAsia="仿宋" w:hAnsi="Times New Roman" w:cs="Times New Roman" w:hint="eastAsia"/>
          <w:szCs w:val="28"/>
        </w:rPr>
        <w:t>革命政党与组织国际协调（</w:t>
      </w:r>
      <w:r>
        <w:rPr>
          <w:rFonts w:ascii="Times New Roman" w:eastAsia="仿宋" w:hAnsi="Times New Roman" w:cs="Times New Roman" w:hint="eastAsia"/>
          <w:szCs w:val="28"/>
        </w:rPr>
        <w:t>ICOR</w:t>
      </w:r>
      <w:r>
        <w:rPr>
          <w:rFonts w:ascii="Times New Roman" w:eastAsia="仿宋" w:hAnsi="Times New Roman" w:cs="Times New Roman" w:hint="eastAsia"/>
          <w:szCs w:val="28"/>
        </w:rPr>
        <w:t>）网站</w:t>
      </w:r>
    </w:p>
    <w:p w14:paraId="30B6C104" w14:textId="598EF7C4" w:rsidR="006C3718" w:rsidRDefault="006C3718" w:rsidP="006C3718">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日期</w:t>
      </w:r>
      <w:r w:rsidRPr="004E2BF4">
        <w:rPr>
          <w:rFonts w:ascii="Times New Roman" w:eastAsia="仿宋" w:hAnsi="Times New Roman" w:cs="Times New Roman"/>
          <w:szCs w:val="28"/>
        </w:rPr>
        <w:t>：</w:t>
      </w:r>
      <w:r w:rsidRPr="004E2BF4">
        <w:rPr>
          <w:rFonts w:ascii="Times New Roman" w:eastAsia="仿宋" w:hAnsi="Times New Roman" w:cs="Times New Roman"/>
          <w:szCs w:val="28"/>
        </w:rPr>
        <w:t>202</w:t>
      </w:r>
      <w:r>
        <w:rPr>
          <w:rFonts w:ascii="Times New Roman" w:eastAsia="仿宋" w:hAnsi="Times New Roman" w:cs="Times New Roman" w:hint="eastAsia"/>
          <w:szCs w:val="28"/>
        </w:rPr>
        <w:t>4</w:t>
      </w:r>
      <w:r w:rsidRPr="004E2BF4">
        <w:rPr>
          <w:rFonts w:ascii="Times New Roman" w:eastAsia="仿宋" w:hAnsi="Times New Roman" w:cs="Times New Roman"/>
          <w:szCs w:val="28"/>
        </w:rPr>
        <w:t>年</w:t>
      </w:r>
      <w:r>
        <w:rPr>
          <w:rFonts w:ascii="Times New Roman" w:eastAsia="仿宋" w:hAnsi="Times New Roman" w:cs="Times New Roman"/>
          <w:szCs w:val="28"/>
        </w:rPr>
        <w:t>12</w:t>
      </w:r>
      <w:r w:rsidRPr="004E2BF4">
        <w:rPr>
          <w:rFonts w:ascii="Times New Roman" w:eastAsia="仿宋" w:hAnsi="Times New Roman" w:cs="Times New Roman"/>
          <w:szCs w:val="28"/>
        </w:rPr>
        <w:t>月</w:t>
      </w:r>
      <w:r w:rsidR="00BD6259">
        <w:rPr>
          <w:rFonts w:ascii="Times New Roman" w:eastAsia="仿宋" w:hAnsi="Times New Roman" w:cs="Times New Roman" w:hint="eastAsia"/>
          <w:szCs w:val="28"/>
        </w:rPr>
        <w:t>5</w:t>
      </w:r>
      <w:r>
        <w:rPr>
          <w:rFonts w:ascii="Times New Roman" w:eastAsia="仿宋" w:hAnsi="Times New Roman" w:cs="Times New Roman" w:hint="eastAsia"/>
          <w:szCs w:val="28"/>
        </w:rPr>
        <w:t>日</w:t>
      </w:r>
    </w:p>
    <w:p w14:paraId="6E17825A" w14:textId="05DFBC6E" w:rsidR="006C3718" w:rsidRDefault="006C3718" w:rsidP="006C3718">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21" w:history="1">
        <w:r w:rsidR="00BD6259" w:rsidRPr="005367B1">
          <w:rPr>
            <w:rStyle w:val="af"/>
            <w:rFonts w:ascii="Times New Roman" w:eastAsia="仿宋" w:hAnsi="Times New Roman" w:cs="Times New Roman"/>
            <w:szCs w:val="28"/>
          </w:rPr>
          <w:t>https://icor.info/en/2024/international-information-of-the-mlpd</w:t>
        </w:r>
      </w:hyperlink>
    </w:p>
    <w:p w14:paraId="1D3E85BC" w14:textId="77777777" w:rsidR="00BD6259" w:rsidRPr="00BD6259" w:rsidRDefault="00BD6259" w:rsidP="00BD6259">
      <w:pPr>
        <w:spacing w:before="60" w:after="60" w:line="480" w:lineRule="exact"/>
        <w:ind w:firstLine="640"/>
        <w:rPr>
          <w:rFonts w:ascii="宋体" w:hAnsi="宋体" w:hint="eastAsia"/>
          <w:sz w:val="32"/>
          <w:szCs w:val="32"/>
        </w:rPr>
      </w:pPr>
      <w:r w:rsidRPr="00BD6259">
        <w:rPr>
          <w:rFonts w:ascii="宋体" w:hAnsi="宋体" w:hint="eastAsia"/>
          <w:sz w:val="32"/>
          <w:szCs w:val="32"/>
        </w:rPr>
        <w:t>亲爱的同志们、朋友们、伙伴们，</w:t>
      </w:r>
    </w:p>
    <w:p w14:paraId="029D387F" w14:textId="77777777" w:rsidR="00BD6259" w:rsidRPr="00BD6259" w:rsidRDefault="00BD6259" w:rsidP="00BD6259">
      <w:pPr>
        <w:spacing w:before="60" w:after="60" w:line="480" w:lineRule="exact"/>
        <w:ind w:firstLine="640"/>
        <w:rPr>
          <w:rFonts w:ascii="宋体" w:hAnsi="宋体" w:hint="eastAsia"/>
          <w:sz w:val="32"/>
          <w:szCs w:val="32"/>
        </w:rPr>
      </w:pPr>
      <w:r w:rsidRPr="00BD6259">
        <w:rPr>
          <w:rFonts w:ascii="宋体" w:hAnsi="宋体" w:hint="eastAsia"/>
          <w:sz w:val="32"/>
          <w:szCs w:val="32"/>
        </w:rPr>
        <w:t>在2024年，德国的政治酝酿过程进入了一个新的阶段，超过700万人参与了各种斗争。自夏末以来，工业无产阶级的介入使得这一过程发生了新的质变。阶级意识在广泛的层面上觉醒，进步的情绪正在逐渐浮现。同时，法西斯主义政党德国选择党（AfD）进一步扩展了其影响力，群众</w:t>
      </w:r>
      <w:r w:rsidRPr="00BD6259">
        <w:rPr>
          <w:rFonts w:ascii="宋体" w:hAnsi="宋体" w:hint="eastAsia"/>
          <w:sz w:val="32"/>
          <w:szCs w:val="32"/>
        </w:rPr>
        <w:lastRenderedPageBreak/>
        <w:t>中的混乱情绪并未得到解决。在这种情况下，德国马列主义党（MLPD）肩负着组织大规模思想方式斗争的重任，必须加紧提高阶级意识，深入推进真正社会主义的社会替代方案。革命力量的潜力以及向真正意义上的阶级斗争转型的可能性正在不断增加。</w:t>
      </w:r>
    </w:p>
    <w:p w14:paraId="648D0047" w14:textId="1DD81B0D" w:rsidR="00BD6259" w:rsidRPr="00BD6259" w:rsidRDefault="00BD6259" w:rsidP="00BD6259">
      <w:pPr>
        <w:spacing w:before="60" w:after="60" w:line="480" w:lineRule="exact"/>
        <w:ind w:firstLine="640"/>
        <w:rPr>
          <w:rFonts w:ascii="宋体" w:hAnsi="宋体" w:hint="eastAsia"/>
          <w:sz w:val="32"/>
          <w:szCs w:val="32"/>
        </w:rPr>
      </w:pPr>
      <w:r w:rsidRPr="00BD6259">
        <w:rPr>
          <w:rFonts w:ascii="宋体" w:hAnsi="宋体" w:hint="eastAsia"/>
          <w:sz w:val="32"/>
          <w:szCs w:val="32"/>
        </w:rPr>
        <w:t>本周初，德国大众汽车（Volkswagen）的10万名工人发动了罢工，要求提高工资，反对裁减数千个工作岗位的计划，反对降低工资以及公司高层对工人及雇员的进一步攻击。与此同时，在钢铁公司和其他汽车公司中，抗议和行动也正在进行。几十年来未曾发生的事件现在发生了，这在整个社会动荡的背景下显得极具爆炸性。垄断组织已决定将整个社会</w:t>
      </w:r>
      <w:r w:rsidR="005810E4">
        <w:rPr>
          <w:rFonts w:ascii="宋体" w:hAnsi="宋体" w:hint="eastAsia"/>
          <w:sz w:val="32"/>
          <w:szCs w:val="32"/>
        </w:rPr>
        <w:t>强行</w:t>
      </w:r>
      <w:r w:rsidRPr="00BD6259">
        <w:rPr>
          <w:rFonts w:ascii="宋体" w:hAnsi="宋体" w:hint="eastAsia"/>
          <w:sz w:val="32"/>
          <w:szCs w:val="32"/>
        </w:rPr>
        <w:t>推</w:t>
      </w:r>
      <w:r w:rsidR="005810E4">
        <w:rPr>
          <w:rFonts w:ascii="宋体" w:hAnsi="宋体" w:hint="eastAsia"/>
          <w:sz w:val="32"/>
          <w:szCs w:val="32"/>
        </w:rPr>
        <w:t>往</w:t>
      </w:r>
      <w:r w:rsidRPr="00BD6259">
        <w:rPr>
          <w:rFonts w:ascii="宋体" w:hAnsi="宋体" w:hint="eastAsia"/>
          <w:sz w:val="32"/>
          <w:szCs w:val="32"/>
        </w:rPr>
        <w:t>反动的发展方向。为此，他们挑衅地终结了在德国实行了几十年的阶级合作政策。同时，他们呼吁结束由社会民主党（SPD）、绿党（Green）和自由民主党（FDP）组成的政府（即所谓的“红绿灯”政府），并结束其残余的社会政策导向。该政府的迅速垮台，引发了一场公开的政治危机。世界经济和金融危机在持续了6年之后甚至还在加深。在此背景下，明年年初将举行新的议会选举。工人阶级和广大群众已经被激发起来并且越来越政治化，他们正在寻找更多的社会替代方案。</w:t>
      </w:r>
    </w:p>
    <w:p w14:paraId="1050A114" w14:textId="116EDE7D" w:rsidR="00BD6259" w:rsidRPr="00BD6259" w:rsidRDefault="00BD6259" w:rsidP="00BD6259">
      <w:pPr>
        <w:spacing w:before="60" w:after="60" w:line="480" w:lineRule="exact"/>
        <w:ind w:firstLine="640"/>
        <w:rPr>
          <w:rFonts w:ascii="宋体" w:hAnsi="宋体" w:hint="eastAsia"/>
          <w:sz w:val="32"/>
          <w:szCs w:val="32"/>
        </w:rPr>
      </w:pPr>
      <w:r w:rsidRPr="00BD6259">
        <w:rPr>
          <w:rFonts w:ascii="宋体" w:hAnsi="宋体" w:hint="eastAsia"/>
          <w:sz w:val="32"/>
          <w:szCs w:val="32"/>
        </w:rPr>
        <w:t>我们观察到，在一个日益扩大的少数群体中，尤其是工人和广大群众中，我们的根基日益稳固。在此基础上，德国马列主义党能够在非常短的时间内，在复杂的表格上为选举登记收集到数万个签名。35000个签名意味着数十</w:t>
      </w:r>
      <w:r w:rsidRPr="00BD6259">
        <w:rPr>
          <w:rFonts w:ascii="宋体" w:hAnsi="宋体" w:hint="eastAsia"/>
          <w:sz w:val="32"/>
          <w:szCs w:val="32"/>
        </w:rPr>
        <w:lastRenderedPageBreak/>
        <w:t>万次对话，这主要是为了给社会主义以新的</w:t>
      </w:r>
      <w:r w:rsidR="005810E4">
        <w:rPr>
          <w:rFonts w:ascii="宋体" w:hAnsi="宋体" w:hint="eastAsia"/>
          <w:sz w:val="32"/>
          <w:szCs w:val="32"/>
        </w:rPr>
        <w:t>尊严</w:t>
      </w:r>
      <w:r w:rsidRPr="00BD6259">
        <w:rPr>
          <w:rFonts w:ascii="宋体" w:hAnsi="宋体" w:hint="eastAsia"/>
          <w:sz w:val="32"/>
          <w:szCs w:val="32"/>
        </w:rPr>
        <w:t>。因此，我们进行了大量讨论，包括深入探讨作为整个危机混乱局面根源的资本主义，以及作为出路的真正的社会主义。我们建立了联系，传播了宣传品。与此同时，社会的两极分化表现为右翼的进一步发展，法西斯主义的德国选择党的走红及其不断上升的影响力。我们不会低估民族主义和法西斯主义的煽动与蛊惑在部分工人阶级中产生的影响力，不过我们的经验也表明，积极且耐心的辩论能够改变群众的</w:t>
      </w:r>
      <w:r w:rsidR="004B2A3D">
        <w:rPr>
          <w:rFonts w:ascii="宋体" w:hAnsi="宋体" w:hint="eastAsia"/>
          <w:sz w:val="32"/>
          <w:szCs w:val="32"/>
        </w:rPr>
        <w:t>思想</w:t>
      </w:r>
      <w:r w:rsidRPr="00BD6259">
        <w:rPr>
          <w:rFonts w:ascii="宋体" w:hAnsi="宋体" w:hint="eastAsia"/>
          <w:sz w:val="32"/>
          <w:szCs w:val="32"/>
        </w:rPr>
        <w:t>方式。工业工人的斗争对此做出了重大贡献；他们将阶级矛盾推</w:t>
      </w:r>
      <w:r w:rsidR="004B2A3D">
        <w:rPr>
          <w:rFonts w:ascii="宋体" w:hAnsi="宋体" w:hint="eastAsia"/>
          <w:sz w:val="32"/>
          <w:szCs w:val="32"/>
        </w:rPr>
        <w:t>向</w:t>
      </w:r>
      <w:r w:rsidRPr="00BD6259">
        <w:rPr>
          <w:rFonts w:ascii="宋体" w:hAnsi="宋体" w:hint="eastAsia"/>
          <w:sz w:val="32"/>
          <w:szCs w:val="32"/>
        </w:rPr>
        <w:t>舞台中央，他们对工人阶级组织起来的力量感到越来越自信。</w:t>
      </w:r>
    </w:p>
    <w:p w14:paraId="00403B5C" w14:textId="5FEB81F8" w:rsidR="00BD6259" w:rsidRPr="00BD6259" w:rsidRDefault="00BD6259" w:rsidP="00BD6259">
      <w:pPr>
        <w:spacing w:before="60" w:after="60" w:line="480" w:lineRule="exact"/>
        <w:ind w:firstLine="640"/>
        <w:rPr>
          <w:rFonts w:ascii="宋体" w:hAnsi="宋体" w:hint="eastAsia"/>
          <w:sz w:val="32"/>
          <w:szCs w:val="32"/>
        </w:rPr>
      </w:pPr>
      <w:r w:rsidRPr="00BD6259">
        <w:rPr>
          <w:rFonts w:ascii="宋体" w:hAnsi="宋体" w:hint="eastAsia"/>
          <w:sz w:val="32"/>
          <w:szCs w:val="32"/>
        </w:rPr>
        <w:t>德国马列主义党正在用</w:t>
      </w:r>
      <w:r w:rsidR="004B2A3D">
        <w:rPr>
          <w:rFonts w:ascii="宋体" w:hAnsi="宋体" w:hint="eastAsia"/>
          <w:sz w:val="32"/>
          <w:szCs w:val="32"/>
        </w:rPr>
        <w:t>自己</w:t>
      </w:r>
      <w:r w:rsidRPr="00BD6259">
        <w:rPr>
          <w:rFonts w:ascii="宋体" w:hAnsi="宋体" w:hint="eastAsia"/>
          <w:sz w:val="32"/>
          <w:szCs w:val="32"/>
        </w:rPr>
        <w:t>的力量和知识铺设工人阶级的进攻道路。你们已经收到了我们正在广泛分发的一份传单的译本。为了对抗由地区性或全国性的“本地工业保护”以及右翼势力和法西斯分子的民族主义煽动所引起的分裂，我们正在加强国际工人阶级的团结。</w:t>
      </w:r>
    </w:p>
    <w:p w14:paraId="3B31E9A6" w14:textId="77777777" w:rsidR="00BD6259" w:rsidRPr="00BD6259" w:rsidRDefault="00BD6259" w:rsidP="00BD6259">
      <w:pPr>
        <w:spacing w:before="60" w:after="60" w:line="480" w:lineRule="exact"/>
        <w:ind w:firstLine="640"/>
        <w:rPr>
          <w:rFonts w:ascii="宋体" w:hAnsi="宋体" w:hint="eastAsia"/>
          <w:sz w:val="32"/>
          <w:szCs w:val="32"/>
        </w:rPr>
      </w:pPr>
      <w:r w:rsidRPr="00BD6259">
        <w:rPr>
          <w:rFonts w:ascii="宋体" w:hAnsi="宋体" w:hint="eastAsia"/>
          <w:sz w:val="32"/>
          <w:szCs w:val="32"/>
        </w:rPr>
        <w:t>让我们加强“革命政党与组织国际协调”（International Coordination of Revolutionary Parties and Organizations (ICOR)）和统一战线（United Front）！</w:t>
      </w:r>
    </w:p>
    <w:p w14:paraId="04DD6C1D" w14:textId="7D6B327B" w:rsidR="00BD6259" w:rsidRPr="00BD6259" w:rsidRDefault="00BD6259" w:rsidP="00BD6259">
      <w:pPr>
        <w:spacing w:before="60" w:after="60" w:line="480" w:lineRule="exact"/>
        <w:ind w:firstLine="640"/>
        <w:rPr>
          <w:rFonts w:ascii="宋体" w:hAnsi="宋体" w:hint="eastAsia"/>
          <w:sz w:val="32"/>
          <w:szCs w:val="32"/>
        </w:rPr>
      </w:pPr>
      <w:r w:rsidRPr="00BD6259">
        <w:rPr>
          <w:rFonts w:ascii="宋体" w:hAnsi="宋体" w:hint="eastAsia"/>
          <w:sz w:val="32"/>
          <w:szCs w:val="32"/>
        </w:rPr>
        <w:t>让我们共同动员和组织起来，为将于2025年在印度举行的第四届国际汽车工人会议（4th International Automotive Workers' Conference）</w:t>
      </w:r>
      <w:r w:rsidR="00504FD1">
        <w:rPr>
          <w:rFonts w:ascii="宋体" w:hAnsi="宋体" w:hint="eastAsia"/>
          <w:sz w:val="32"/>
          <w:szCs w:val="32"/>
        </w:rPr>
        <w:t>做</w:t>
      </w:r>
      <w:r w:rsidRPr="00BD6259">
        <w:rPr>
          <w:rFonts w:ascii="宋体" w:hAnsi="宋体" w:hint="eastAsia"/>
          <w:sz w:val="32"/>
          <w:szCs w:val="32"/>
        </w:rPr>
        <w:t>准备！</w:t>
      </w:r>
    </w:p>
    <w:p w14:paraId="3D893820" w14:textId="77777777" w:rsidR="00BD6259" w:rsidRPr="00BD6259" w:rsidRDefault="00BD6259" w:rsidP="00BD6259">
      <w:pPr>
        <w:spacing w:before="60" w:after="60" w:line="480" w:lineRule="exact"/>
        <w:ind w:firstLine="640"/>
        <w:rPr>
          <w:rFonts w:ascii="宋体" w:hAnsi="宋体" w:hint="eastAsia"/>
          <w:sz w:val="32"/>
          <w:szCs w:val="32"/>
        </w:rPr>
      </w:pPr>
      <w:r w:rsidRPr="00BD6259">
        <w:rPr>
          <w:rFonts w:ascii="宋体" w:hAnsi="宋体" w:hint="eastAsia"/>
          <w:sz w:val="32"/>
          <w:szCs w:val="32"/>
        </w:rPr>
        <w:lastRenderedPageBreak/>
        <w:t>支持在全球汽车和钢铁公司中建立联系和合作！</w:t>
      </w:r>
    </w:p>
    <w:p w14:paraId="543B082E" w14:textId="77777777" w:rsidR="00BD6259" w:rsidRPr="00BD6259" w:rsidRDefault="00BD6259" w:rsidP="00BD6259">
      <w:pPr>
        <w:spacing w:before="60" w:after="60" w:line="480" w:lineRule="exact"/>
        <w:ind w:firstLine="640"/>
        <w:rPr>
          <w:rFonts w:ascii="宋体" w:hAnsi="宋体" w:hint="eastAsia"/>
          <w:sz w:val="32"/>
          <w:szCs w:val="32"/>
        </w:rPr>
      </w:pPr>
      <w:r w:rsidRPr="00BD6259">
        <w:rPr>
          <w:rFonts w:ascii="宋体" w:hAnsi="宋体" w:hint="eastAsia"/>
          <w:sz w:val="32"/>
          <w:szCs w:val="32"/>
        </w:rPr>
        <w:t>国际团结的消息可以通过我们转发给斗争中的工人，尤其是钢铁和汽车行业中的工人，这对提高斗争士气极为重要——为此我们表示十分感谢！</w:t>
      </w:r>
    </w:p>
    <w:p w14:paraId="77B59D68" w14:textId="77777777" w:rsidR="00BD6259" w:rsidRDefault="00BD6259" w:rsidP="00BD6259">
      <w:pPr>
        <w:spacing w:before="60" w:after="60" w:line="480" w:lineRule="exact"/>
        <w:ind w:firstLine="640"/>
        <w:rPr>
          <w:rFonts w:ascii="宋体" w:hAnsi="宋体" w:hint="eastAsia"/>
          <w:sz w:val="32"/>
          <w:szCs w:val="32"/>
        </w:rPr>
      </w:pPr>
      <w:r w:rsidRPr="00BD6259">
        <w:rPr>
          <w:rFonts w:ascii="宋体" w:hAnsi="宋体" w:hint="eastAsia"/>
          <w:sz w:val="32"/>
          <w:szCs w:val="32"/>
        </w:rPr>
        <w:t>致以战斗的、革命的问候。</w:t>
      </w:r>
    </w:p>
    <w:p w14:paraId="23531094" w14:textId="77777777" w:rsidR="00BD6259" w:rsidRPr="00BD6259" w:rsidRDefault="00BD6259" w:rsidP="00BD6259">
      <w:pPr>
        <w:spacing w:before="60" w:after="60" w:line="480" w:lineRule="exact"/>
        <w:ind w:firstLine="640"/>
        <w:rPr>
          <w:rFonts w:ascii="宋体" w:hAnsi="宋体" w:hint="eastAsia"/>
          <w:sz w:val="32"/>
          <w:szCs w:val="32"/>
        </w:rPr>
      </w:pPr>
    </w:p>
    <w:p w14:paraId="7AEC357B" w14:textId="0361F676" w:rsidR="00BD6259" w:rsidRPr="00BD6259" w:rsidRDefault="00BD6259" w:rsidP="00BD6259">
      <w:pPr>
        <w:wordWrap w:val="0"/>
        <w:spacing w:before="60" w:after="60" w:line="480" w:lineRule="exact"/>
        <w:ind w:firstLine="640"/>
        <w:jc w:val="right"/>
        <w:rPr>
          <w:rFonts w:ascii="宋体" w:hAnsi="宋体" w:hint="eastAsia"/>
          <w:sz w:val="32"/>
          <w:szCs w:val="32"/>
        </w:rPr>
      </w:pPr>
      <w:r w:rsidRPr="00BD6259">
        <w:rPr>
          <w:rFonts w:ascii="宋体" w:hAnsi="宋体" w:hint="eastAsia"/>
          <w:sz w:val="32"/>
          <w:szCs w:val="32"/>
        </w:rPr>
        <w:t>德国马列主义党</w:t>
      </w:r>
      <w:r w:rsidR="005810E4">
        <w:rPr>
          <w:rFonts w:ascii="宋体" w:hAnsi="宋体" w:hint="eastAsia"/>
          <w:sz w:val="32"/>
          <w:szCs w:val="32"/>
        </w:rPr>
        <w:t xml:space="preserve">      </w:t>
      </w:r>
    </w:p>
    <w:p w14:paraId="08F2ADB7" w14:textId="6C89BB88" w:rsidR="00BD6259" w:rsidRDefault="00BD6259" w:rsidP="00BD6259">
      <w:pPr>
        <w:spacing w:before="60" w:after="60" w:line="480" w:lineRule="exact"/>
        <w:ind w:firstLine="640"/>
        <w:jc w:val="right"/>
        <w:rPr>
          <w:rFonts w:ascii="宋体" w:hAnsi="宋体" w:hint="eastAsia"/>
          <w:sz w:val="32"/>
          <w:szCs w:val="32"/>
        </w:rPr>
      </w:pPr>
      <w:r w:rsidRPr="00BD6259">
        <w:rPr>
          <w:rFonts w:ascii="宋体" w:hAnsi="宋体" w:hint="eastAsia"/>
          <w:sz w:val="32"/>
          <w:szCs w:val="32"/>
        </w:rPr>
        <w:t>中央委员会国际主义事务书记</w:t>
      </w:r>
    </w:p>
    <w:p w14:paraId="11B826E3" w14:textId="465144DF" w:rsidR="00BD6259" w:rsidRPr="00BD6259" w:rsidRDefault="00BD6259" w:rsidP="00BD6259">
      <w:pPr>
        <w:wordWrap w:val="0"/>
        <w:spacing w:before="60" w:after="60" w:line="480" w:lineRule="exact"/>
        <w:ind w:firstLine="640"/>
        <w:jc w:val="right"/>
        <w:rPr>
          <w:rFonts w:ascii="宋体" w:hAnsi="宋体" w:hint="eastAsia"/>
          <w:sz w:val="32"/>
          <w:szCs w:val="32"/>
        </w:rPr>
      </w:pPr>
      <w:r w:rsidRPr="00BD6259">
        <w:rPr>
          <w:rFonts w:ascii="宋体" w:hAnsi="宋体" w:hint="eastAsia"/>
          <w:sz w:val="32"/>
          <w:szCs w:val="32"/>
        </w:rPr>
        <w:t>莫妮卡·加特纳-恩格尔</w:t>
      </w:r>
      <w:r>
        <w:rPr>
          <w:rFonts w:ascii="宋体" w:hAnsi="宋体" w:hint="eastAsia"/>
          <w:sz w:val="32"/>
          <w:szCs w:val="32"/>
        </w:rPr>
        <w:t xml:space="preserve">  </w:t>
      </w:r>
    </w:p>
    <w:p w14:paraId="0D6490AD" w14:textId="52CCB13C" w:rsidR="00BD6259" w:rsidRPr="00BD6259" w:rsidRDefault="00BD6259" w:rsidP="00BD6259">
      <w:pPr>
        <w:spacing w:before="60" w:after="60" w:line="480" w:lineRule="exact"/>
        <w:ind w:firstLine="640"/>
        <w:jc w:val="right"/>
        <w:rPr>
          <w:rFonts w:ascii="宋体" w:hAnsi="宋体" w:hint="eastAsia"/>
          <w:sz w:val="32"/>
          <w:szCs w:val="32"/>
        </w:rPr>
      </w:pPr>
      <w:r w:rsidRPr="00BD6259">
        <w:rPr>
          <w:rFonts w:ascii="宋体" w:hAnsi="宋体" w:hint="eastAsia"/>
          <w:sz w:val="32"/>
          <w:szCs w:val="32"/>
        </w:rPr>
        <w:t>（Monika Gärtner-Engel）</w:t>
      </w:r>
    </w:p>
    <w:p w14:paraId="2F40492C" w14:textId="77777777" w:rsidR="00BD6259" w:rsidRDefault="00BD6259">
      <w:pPr>
        <w:widowControl/>
        <w:spacing w:line="240" w:lineRule="auto"/>
        <w:ind w:firstLineChars="0" w:firstLine="0"/>
        <w:jc w:val="left"/>
        <w:rPr>
          <w:rFonts w:ascii="黑体" w:eastAsia="黑体" w:hAnsi="黑体" w:hint="eastAsia"/>
          <w:b/>
          <w:kern w:val="44"/>
          <w:sz w:val="36"/>
          <w:szCs w:val="36"/>
        </w:rPr>
      </w:pPr>
      <w:bookmarkStart w:id="11" w:name="_Toc185884926"/>
      <w:r>
        <w:rPr>
          <w:rFonts w:ascii="黑体" w:eastAsia="黑体" w:hAnsi="黑体" w:hint="eastAsia"/>
          <w:szCs w:val="36"/>
        </w:rPr>
        <w:br w:type="page"/>
      </w:r>
    </w:p>
    <w:p w14:paraId="1F5AE0BD" w14:textId="09B68B9E" w:rsidR="006C3718" w:rsidRDefault="00D761FF" w:rsidP="006C3718">
      <w:pPr>
        <w:pStyle w:val="1"/>
        <w:rPr>
          <w:rFonts w:ascii="黑体" w:eastAsia="黑体" w:hAnsi="黑体" w:hint="eastAsia"/>
          <w:szCs w:val="36"/>
        </w:rPr>
      </w:pPr>
      <w:bookmarkStart w:id="12" w:name="_Toc194439219"/>
      <w:bookmarkEnd w:id="11"/>
      <w:r w:rsidRPr="00D761FF">
        <w:rPr>
          <w:rFonts w:ascii="黑体" w:eastAsia="黑体" w:hAnsi="黑体" w:hint="eastAsia"/>
          <w:szCs w:val="36"/>
        </w:rPr>
        <w:lastRenderedPageBreak/>
        <w:t>印度三星工人罢工胜利结束</w:t>
      </w:r>
      <w:bookmarkEnd w:id="12"/>
    </w:p>
    <w:p w14:paraId="7C6C7186" w14:textId="20A83933" w:rsidR="006C3718" w:rsidRPr="00BE0C32" w:rsidRDefault="00D761FF" w:rsidP="006C3718">
      <w:pPr>
        <w:ind w:firstLineChars="0" w:firstLine="0"/>
        <w:jc w:val="center"/>
      </w:pPr>
      <w:r>
        <w:rPr>
          <w:rFonts w:hint="eastAsia"/>
          <w:noProof/>
        </w:rPr>
        <w:drawing>
          <wp:inline distT="0" distB="0" distL="0" distR="0" wp14:anchorId="4B9E53BE" wp14:editId="78A70DF4">
            <wp:extent cx="5148000" cy="2895592"/>
            <wp:effectExtent l="0" t="0" r="0" b="0"/>
            <wp:docPr id="6325517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48000" cy="2895592"/>
                    </a:xfrm>
                    <a:prstGeom prst="rect">
                      <a:avLst/>
                    </a:prstGeom>
                    <a:noFill/>
                    <a:ln>
                      <a:noFill/>
                    </a:ln>
                  </pic:spPr>
                </pic:pic>
              </a:graphicData>
            </a:graphic>
          </wp:inline>
        </w:drawing>
      </w:r>
    </w:p>
    <w:p w14:paraId="23EF85E9" w14:textId="77777777" w:rsidR="00D761FF" w:rsidRDefault="00D761FF" w:rsidP="00D761FF">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印度“人民快讯”网站</w:t>
      </w:r>
    </w:p>
    <w:p w14:paraId="36F10DD7" w14:textId="77777777" w:rsidR="00D761FF" w:rsidRDefault="00D761FF" w:rsidP="00D761FF">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日期</w:t>
      </w:r>
      <w:r>
        <w:rPr>
          <w:rFonts w:ascii="Times New Roman" w:eastAsia="仿宋" w:hAnsi="Times New Roman" w:cs="Times New Roman"/>
          <w:szCs w:val="28"/>
        </w:rPr>
        <w:t>：</w:t>
      </w:r>
      <w:r>
        <w:rPr>
          <w:rFonts w:ascii="Times New Roman" w:eastAsia="仿宋" w:hAnsi="Times New Roman" w:cs="Times New Roman"/>
          <w:szCs w:val="28"/>
        </w:rPr>
        <w:t>202</w:t>
      </w:r>
      <w:r>
        <w:rPr>
          <w:rFonts w:ascii="Times New Roman" w:eastAsia="仿宋" w:hAnsi="Times New Roman" w:cs="Times New Roman" w:hint="eastAsia"/>
          <w:szCs w:val="28"/>
        </w:rPr>
        <w:t>4</w:t>
      </w:r>
      <w:r>
        <w:rPr>
          <w:rFonts w:ascii="Times New Roman" w:eastAsia="仿宋" w:hAnsi="Times New Roman" w:cs="Times New Roman"/>
          <w:szCs w:val="28"/>
        </w:rPr>
        <w:t>年</w:t>
      </w:r>
      <w:r>
        <w:rPr>
          <w:rFonts w:ascii="Times New Roman" w:eastAsia="仿宋" w:hAnsi="Times New Roman" w:cs="Times New Roman"/>
          <w:szCs w:val="28"/>
        </w:rPr>
        <w:t>1</w:t>
      </w:r>
      <w:r>
        <w:rPr>
          <w:rFonts w:ascii="Times New Roman" w:eastAsia="仿宋" w:hAnsi="Times New Roman" w:cs="Times New Roman" w:hint="eastAsia"/>
          <w:szCs w:val="28"/>
        </w:rPr>
        <w:t>0</w:t>
      </w:r>
      <w:r>
        <w:rPr>
          <w:rFonts w:ascii="Times New Roman" w:eastAsia="仿宋" w:hAnsi="Times New Roman" w:cs="Times New Roman"/>
          <w:szCs w:val="28"/>
        </w:rPr>
        <w:t>月</w:t>
      </w:r>
      <w:r>
        <w:rPr>
          <w:rFonts w:ascii="Times New Roman" w:eastAsia="仿宋" w:hAnsi="Times New Roman" w:cs="Times New Roman" w:hint="eastAsia"/>
          <w:szCs w:val="28"/>
        </w:rPr>
        <w:t>17</w:t>
      </w:r>
      <w:r>
        <w:rPr>
          <w:rFonts w:ascii="Times New Roman" w:eastAsia="仿宋" w:hAnsi="Times New Roman" w:cs="Times New Roman" w:hint="eastAsia"/>
          <w:szCs w:val="28"/>
        </w:rPr>
        <w:t>日</w:t>
      </w:r>
    </w:p>
    <w:p w14:paraId="47F86DEC" w14:textId="68E5F6A9" w:rsidR="00D761FF" w:rsidRDefault="00D761FF" w:rsidP="00D761FF">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题图：在罢工的第</w:t>
      </w:r>
      <w:r>
        <w:rPr>
          <w:rFonts w:ascii="Times New Roman" w:eastAsia="仿宋" w:hAnsi="Times New Roman" w:cs="Times New Roman" w:hint="eastAsia"/>
          <w:szCs w:val="28"/>
        </w:rPr>
        <w:t>31</w:t>
      </w:r>
      <w:r>
        <w:rPr>
          <w:rFonts w:ascii="Times New Roman" w:eastAsia="仿宋" w:hAnsi="Times New Roman" w:cs="Times New Roman" w:hint="eastAsia"/>
          <w:szCs w:val="28"/>
        </w:rPr>
        <w:t>天，三星工厂工人和印度工会中心的活动家一道抗议。</w:t>
      </w:r>
    </w:p>
    <w:p w14:paraId="58ACD4E9" w14:textId="711689A6" w:rsidR="00D761FF" w:rsidRDefault="00D761FF" w:rsidP="00D761FF">
      <w:pPr>
        <w:spacing w:before="120" w:after="240" w:line="360" w:lineRule="exact"/>
        <w:ind w:firstLine="560"/>
        <w:jc w:val="left"/>
        <w:rPr>
          <w:rStyle w:val="af"/>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23" w:history="1">
        <w:r w:rsidRPr="005367B1">
          <w:rPr>
            <w:rStyle w:val="af"/>
            <w:rFonts w:ascii="Times New Roman" w:eastAsia="仿宋" w:hAnsi="Times New Roman" w:cs="Times New Roman"/>
            <w:szCs w:val="28"/>
          </w:rPr>
          <w:t>https://peoplesdispatch.org/2024/10/17/samsung-workers-strike-in-indias-tamil-nadu-ends-after-37-days-workers-claim-victory/</w:t>
        </w:r>
      </w:hyperlink>
    </w:p>
    <w:p w14:paraId="2CC2E023" w14:textId="77777777" w:rsidR="00D761FF" w:rsidRDefault="00D761FF" w:rsidP="00D761FF">
      <w:pPr>
        <w:spacing w:before="60" w:after="60" w:line="480" w:lineRule="exact"/>
        <w:ind w:firstLine="640"/>
        <w:rPr>
          <w:rFonts w:ascii="宋体" w:hAnsi="宋体" w:hint="eastAsia"/>
          <w:sz w:val="32"/>
          <w:szCs w:val="32"/>
        </w:rPr>
      </w:pPr>
      <w:r>
        <w:rPr>
          <w:rFonts w:ascii="宋体" w:hAnsi="宋体" w:hint="eastAsia"/>
          <w:sz w:val="32"/>
          <w:szCs w:val="32"/>
        </w:rPr>
        <w:t>2024年10月16日星期三，印度南部泰米尔纳德邦（</w:t>
      </w:r>
      <w:r w:rsidRPr="00F75437">
        <w:rPr>
          <w:rFonts w:ascii="宋体" w:hAnsi="宋体"/>
          <w:sz w:val="32"/>
          <w:szCs w:val="32"/>
        </w:rPr>
        <w:t>Tamil Nadu</w:t>
      </w:r>
      <w:r>
        <w:rPr>
          <w:rFonts w:ascii="宋体" w:hAnsi="宋体" w:hint="eastAsia"/>
          <w:sz w:val="32"/>
          <w:szCs w:val="32"/>
        </w:rPr>
        <w:t>）金奈（</w:t>
      </w:r>
      <w:r w:rsidRPr="00F75437">
        <w:rPr>
          <w:rFonts w:ascii="宋体" w:hAnsi="宋体"/>
          <w:sz w:val="32"/>
          <w:szCs w:val="32"/>
        </w:rPr>
        <w:t>Chennai</w:t>
      </w:r>
      <w:r>
        <w:rPr>
          <w:rFonts w:ascii="宋体" w:hAnsi="宋体" w:hint="eastAsia"/>
          <w:sz w:val="32"/>
          <w:szCs w:val="32"/>
        </w:rPr>
        <w:t>）附近的三星印度公司（</w:t>
      </w:r>
      <w:r w:rsidRPr="00F75437">
        <w:rPr>
          <w:rFonts w:ascii="宋体" w:hAnsi="宋体"/>
          <w:sz w:val="32"/>
          <w:szCs w:val="32"/>
        </w:rPr>
        <w:t>Samsung India</w:t>
      </w:r>
      <w:r>
        <w:rPr>
          <w:rFonts w:ascii="宋体" w:hAnsi="宋体" w:hint="eastAsia"/>
          <w:sz w:val="32"/>
          <w:szCs w:val="32"/>
        </w:rPr>
        <w:t>）</w:t>
      </w:r>
      <w:r w:rsidRPr="00F75437">
        <w:rPr>
          <w:rFonts w:ascii="宋体" w:hAnsi="宋体" w:hint="eastAsia"/>
          <w:sz w:val="32"/>
          <w:szCs w:val="32"/>
        </w:rPr>
        <w:t>斯里佩鲁姆布杜尔</w:t>
      </w:r>
      <w:r>
        <w:rPr>
          <w:rFonts w:ascii="宋体" w:hAnsi="宋体" w:hint="eastAsia"/>
          <w:sz w:val="32"/>
          <w:szCs w:val="32"/>
        </w:rPr>
        <w:t>（</w:t>
      </w:r>
      <w:r w:rsidRPr="00F75437">
        <w:rPr>
          <w:rFonts w:ascii="宋体" w:hAnsi="宋体"/>
          <w:sz w:val="32"/>
          <w:szCs w:val="32"/>
        </w:rPr>
        <w:t>Sriperumbudur</w:t>
      </w:r>
      <w:r>
        <w:rPr>
          <w:rFonts w:ascii="宋体" w:hAnsi="宋体" w:hint="eastAsia"/>
          <w:sz w:val="32"/>
          <w:szCs w:val="32"/>
        </w:rPr>
        <w:t>）工厂的工人在与资方达成协议后，结束了持续37天的罢工。</w:t>
      </w:r>
    </w:p>
    <w:p w14:paraId="4B1D587C" w14:textId="77777777" w:rsidR="00D761FF" w:rsidRDefault="00D761FF" w:rsidP="00D761FF">
      <w:pPr>
        <w:spacing w:before="60" w:after="60" w:line="480" w:lineRule="exact"/>
        <w:ind w:firstLine="640"/>
        <w:rPr>
          <w:rFonts w:ascii="宋体" w:hAnsi="宋体" w:hint="eastAsia"/>
          <w:sz w:val="32"/>
          <w:szCs w:val="32"/>
        </w:rPr>
      </w:pPr>
      <w:r>
        <w:rPr>
          <w:rFonts w:ascii="宋体" w:hAnsi="宋体" w:hint="eastAsia"/>
          <w:sz w:val="32"/>
          <w:szCs w:val="32"/>
        </w:rPr>
        <w:t>在同资方达成协议后的第二天即星期三，罢工工人在三星印度工人工会（</w:t>
      </w:r>
      <w:r w:rsidRPr="00F75437">
        <w:rPr>
          <w:rFonts w:ascii="宋体" w:hAnsi="宋体"/>
          <w:sz w:val="32"/>
          <w:szCs w:val="32"/>
        </w:rPr>
        <w:t xml:space="preserve">Samsung India Workers Union </w:t>
      </w:r>
      <w:r w:rsidRPr="00F75437">
        <w:rPr>
          <w:rFonts w:ascii="宋体" w:hAnsi="宋体"/>
          <w:sz w:val="32"/>
          <w:szCs w:val="32"/>
        </w:rPr>
        <w:lastRenderedPageBreak/>
        <w:t>(SIWU)</w:t>
      </w:r>
      <w:r>
        <w:rPr>
          <w:rFonts w:ascii="宋体" w:hAnsi="宋体" w:hint="eastAsia"/>
          <w:sz w:val="32"/>
          <w:szCs w:val="32"/>
        </w:rPr>
        <w:t>）的领导下举行了一次全体会议，并宣布将于星期四复工。</w:t>
      </w:r>
    </w:p>
    <w:p w14:paraId="3FD8689C" w14:textId="0561F012" w:rsidR="00D761FF" w:rsidRDefault="00D761FF" w:rsidP="00D761FF">
      <w:pPr>
        <w:spacing w:before="60" w:after="60" w:line="480" w:lineRule="exact"/>
        <w:ind w:firstLine="640"/>
        <w:rPr>
          <w:rFonts w:ascii="宋体" w:hAnsi="宋体" w:hint="eastAsia"/>
          <w:sz w:val="32"/>
          <w:szCs w:val="32"/>
        </w:rPr>
      </w:pPr>
      <w:r>
        <w:rPr>
          <w:rFonts w:ascii="宋体" w:hAnsi="宋体" w:hint="eastAsia"/>
          <w:sz w:val="32"/>
          <w:szCs w:val="32"/>
        </w:rPr>
        <w:t>三星印度工人工会所属的印度工会中心（</w:t>
      </w:r>
      <w:r w:rsidRPr="00F75437">
        <w:rPr>
          <w:rFonts w:ascii="宋体" w:hAnsi="宋体"/>
          <w:sz w:val="32"/>
          <w:szCs w:val="32"/>
        </w:rPr>
        <w:t>Centre for Indian Trade Union (CITU)</w:t>
      </w:r>
      <w:r>
        <w:rPr>
          <w:rFonts w:ascii="宋体" w:hAnsi="宋体" w:hint="eastAsia"/>
          <w:sz w:val="32"/>
          <w:szCs w:val="32"/>
        </w:rPr>
        <w:t>）</w:t>
      </w:r>
      <w:r>
        <w:rPr>
          <w:rStyle w:val="af0"/>
          <w:rFonts w:ascii="宋体" w:hAnsi="宋体" w:hint="eastAsia"/>
          <w:sz w:val="32"/>
          <w:szCs w:val="32"/>
        </w:rPr>
        <w:footnoteReference w:customMarkFollows="1" w:id="4"/>
        <w:t>[1]</w:t>
      </w:r>
      <w:r>
        <w:rPr>
          <w:rFonts w:ascii="宋体" w:hAnsi="宋体" w:hint="eastAsia"/>
          <w:sz w:val="32"/>
          <w:szCs w:val="32"/>
        </w:rPr>
        <w:t>祝贺工人们与三星资方进行了漫长而勇敢的斗争，并称他们的斗争是一场“胜利”。</w:t>
      </w:r>
    </w:p>
    <w:p w14:paraId="55636F97" w14:textId="538032C8" w:rsidR="00D761FF" w:rsidRDefault="00D761FF" w:rsidP="00D761FF">
      <w:pPr>
        <w:spacing w:before="60" w:after="60" w:line="480" w:lineRule="exact"/>
        <w:ind w:firstLine="640"/>
        <w:rPr>
          <w:rFonts w:ascii="宋体" w:hAnsi="宋体" w:hint="eastAsia"/>
          <w:sz w:val="32"/>
          <w:szCs w:val="32"/>
        </w:rPr>
      </w:pPr>
      <w:r>
        <w:rPr>
          <w:rFonts w:ascii="宋体" w:hAnsi="宋体" w:hint="eastAsia"/>
          <w:sz w:val="32"/>
          <w:szCs w:val="32"/>
        </w:rPr>
        <w:t>印度工会中心发表声明说，“从主权国家的每个</w:t>
      </w:r>
      <w:r w:rsidR="00504FD1">
        <w:rPr>
          <w:rFonts w:ascii="宋体" w:hAnsi="宋体" w:hint="eastAsia"/>
          <w:sz w:val="32"/>
          <w:szCs w:val="32"/>
        </w:rPr>
        <w:t>机构</w:t>
      </w:r>
      <w:r>
        <w:rPr>
          <w:rFonts w:ascii="宋体" w:hAnsi="宋体" w:hint="eastAsia"/>
          <w:sz w:val="32"/>
          <w:szCs w:val="32"/>
        </w:rPr>
        <w:t>，到阳光下的每个人，无不在资本的力量面前逆来顺受——在垄断资本主义霸权的这种野蛮局面下”，</w:t>
      </w:r>
      <w:r w:rsidRPr="00F75437">
        <w:rPr>
          <w:rFonts w:ascii="宋体" w:hAnsi="宋体" w:hint="eastAsia"/>
          <w:sz w:val="32"/>
          <w:szCs w:val="32"/>
        </w:rPr>
        <w:t>斯里佩鲁姆布杜尔</w:t>
      </w:r>
      <w:r>
        <w:rPr>
          <w:rFonts w:ascii="宋体" w:hAnsi="宋体" w:hint="eastAsia"/>
          <w:sz w:val="32"/>
          <w:szCs w:val="32"/>
        </w:rPr>
        <w:t>工厂的三星印度工人“英勇地挑战资本的非人道剥削统治的行为，堪称一次胜利”。几个其他工会和左翼政党均祝贺工人们取得了“历史性的胜利”。</w:t>
      </w:r>
    </w:p>
    <w:p w14:paraId="62BCCAB2" w14:textId="77777777" w:rsidR="00D761FF" w:rsidRDefault="00D761FF" w:rsidP="00D761FF">
      <w:pPr>
        <w:spacing w:before="60" w:after="60" w:line="480" w:lineRule="exact"/>
        <w:ind w:firstLine="640"/>
        <w:rPr>
          <w:rFonts w:ascii="宋体" w:hAnsi="宋体" w:hint="eastAsia"/>
          <w:sz w:val="32"/>
          <w:szCs w:val="32"/>
        </w:rPr>
      </w:pPr>
      <w:r>
        <w:rPr>
          <w:rFonts w:ascii="宋体" w:hAnsi="宋体" w:hint="eastAsia"/>
          <w:sz w:val="32"/>
          <w:szCs w:val="32"/>
        </w:rPr>
        <w:t>星期二，一直以来拒绝与三星印度工人工会谈判的三星资方，在泰米尔纳德邦政府的调节之下与工会代表进行了和解谈判，并就和解达成了一致意见。</w:t>
      </w:r>
    </w:p>
    <w:p w14:paraId="7FB8FC81" w14:textId="688493E1" w:rsidR="00D761FF" w:rsidRDefault="00D761FF" w:rsidP="00D761FF">
      <w:pPr>
        <w:spacing w:before="60" w:after="60" w:line="480" w:lineRule="exact"/>
        <w:ind w:firstLine="640"/>
        <w:rPr>
          <w:rFonts w:ascii="宋体" w:hAnsi="宋体" w:hint="eastAsia"/>
          <w:sz w:val="32"/>
          <w:szCs w:val="32"/>
        </w:rPr>
      </w:pPr>
      <w:r>
        <w:rPr>
          <w:rFonts w:ascii="宋体" w:hAnsi="宋体" w:hint="eastAsia"/>
          <w:sz w:val="32"/>
          <w:szCs w:val="32"/>
        </w:rPr>
        <w:t>《印度教徒报》（</w:t>
      </w:r>
      <w:r w:rsidR="0056213F">
        <w:rPr>
          <w:rFonts w:ascii="宋体" w:hAnsi="宋体" w:hint="eastAsia"/>
          <w:sz w:val="32"/>
          <w:szCs w:val="32"/>
        </w:rPr>
        <w:t>t</w:t>
      </w:r>
      <w:r w:rsidRPr="00580EC6">
        <w:rPr>
          <w:rFonts w:ascii="宋体" w:hAnsi="宋体"/>
          <w:sz w:val="32"/>
          <w:szCs w:val="32"/>
        </w:rPr>
        <w:t>he Hindu</w:t>
      </w:r>
      <w:r>
        <w:rPr>
          <w:rFonts w:ascii="宋体" w:hAnsi="宋体" w:hint="eastAsia"/>
          <w:sz w:val="32"/>
          <w:szCs w:val="32"/>
        </w:rPr>
        <w:t>）报道说，根据泰米尔纳德邦政府劳动部在会谈后发表的声明，劳资双方一致同意：所有罢工工人都将停止罢工，重返工作；资方不得因为参与本次罢工而迫害复工工人，并且不得削减罢工期间的工资；工人必须与资方合作，而资方将在11月7日的下一轮会议前向调解官提交一份针对工人所有要求的书面回应。</w:t>
      </w:r>
    </w:p>
    <w:p w14:paraId="76BBEC01" w14:textId="77777777" w:rsidR="00D761FF" w:rsidRDefault="00D761FF" w:rsidP="00D761FF">
      <w:pPr>
        <w:spacing w:before="60" w:after="60" w:line="480" w:lineRule="exact"/>
        <w:ind w:firstLine="640"/>
        <w:rPr>
          <w:rFonts w:ascii="宋体" w:hAnsi="宋体" w:hint="eastAsia"/>
          <w:sz w:val="32"/>
          <w:szCs w:val="32"/>
        </w:rPr>
      </w:pPr>
      <w:r>
        <w:rPr>
          <w:rFonts w:ascii="宋体" w:hAnsi="宋体" w:hint="eastAsia"/>
          <w:sz w:val="32"/>
          <w:szCs w:val="32"/>
        </w:rPr>
        <w:t>在整个罢工期间，印度工会中心一直批评邦政府不承认三星印度工人工会的立场，而承认工会正是工人们的要</w:t>
      </w:r>
      <w:r>
        <w:rPr>
          <w:rFonts w:ascii="宋体" w:hAnsi="宋体" w:hint="eastAsia"/>
          <w:sz w:val="32"/>
          <w:szCs w:val="32"/>
        </w:rPr>
        <w:lastRenderedPageBreak/>
        <w:t>求之一。然而在星期三，印度工会中心声称邦政府已经在这个问题上做出了积极的保证，正在等待法院对此事的最终决定。</w:t>
      </w:r>
    </w:p>
    <w:p w14:paraId="695C1434" w14:textId="43D481CA" w:rsidR="00D761FF" w:rsidRPr="00D761FF" w:rsidRDefault="00D761FF" w:rsidP="00D761FF">
      <w:pPr>
        <w:spacing w:before="60" w:after="60" w:line="480" w:lineRule="exact"/>
        <w:ind w:firstLine="640"/>
        <w:rPr>
          <w:rFonts w:ascii="宋体" w:hAnsi="宋体" w:hint="eastAsia"/>
          <w:sz w:val="32"/>
          <w:szCs w:val="32"/>
        </w:rPr>
      </w:pPr>
      <w:r>
        <w:rPr>
          <w:rFonts w:ascii="宋体" w:hAnsi="宋体" w:hint="eastAsia"/>
          <w:sz w:val="32"/>
          <w:szCs w:val="32"/>
        </w:rPr>
        <w:t>印度工会中心泰米尔纳德邦主席A.桑德拉</w:t>
      </w:r>
      <w:r w:rsidR="00C701FE">
        <w:rPr>
          <w:rFonts w:ascii="宋体" w:hAnsi="宋体" w:hint="eastAsia"/>
          <w:sz w:val="32"/>
          <w:szCs w:val="32"/>
        </w:rPr>
        <w:t>拉扬</w:t>
      </w:r>
      <w:r>
        <w:rPr>
          <w:rFonts w:ascii="宋体" w:hAnsi="宋体" w:hint="eastAsia"/>
          <w:sz w:val="32"/>
          <w:szCs w:val="32"/>
        </w:rPr>
        <w:t>（</w:t>
      </w:r>
      <w:r w:rsidRPr="00887F71">
        <w:rPr>
          <w:rFonts w:ascii="宋体" w:hAnsi="宋体"/>
          <w:sz w:val="32"/>
          <w:szCs w:val="32"/>
        </w:rPr>
        <w:t>A Soundararajan</w:t>
      </w:r>
      <w:r>
        <w:rPr>
          <w:rFonts w:ascii="宋体" w:hAnsi="宋体" w:hint="eastAsia"/>
          <w:sz w:val="32"/>
          <w:szCs w:val="32"/>
        </w:rPr>
        <w:t>）告诉《前线》杂志（</w:t>
      </w:r>
      <w:r w:rsidRPr="00887F71">
        <w:rPr>
          <w:rFonts w:ascii="宋体" w:hAnsi="宋体"/>
          <w:sz w:val="32"/>
          <w:szCs w:val="32"/>
        </w:rPr>
        <w:t>Frontline</w:t>
      </w:r>
      <w:r>
        <w:rPr>
          <w:rFonts w:ascii="宋体" w:hAnsi="宋体" w:hint="eastAsia"/>
          <w:sz w:val="32"/>
          <w:szCs w:val="32"/>
        </w:rPr>
        <w:t>）</w:t>
      </w:r>
      <w:r w:rsidR="00504FD1">
        <w:rPr>
          <w:rFonts w:ascii="宋体" w:hAnsi="宋体" w:hint="eastAsia"/>
          <w:sz w:val="32"/>
          <w:szCs w:val="32"/>
        </w:rPr>
        <w:t>：</w:t>
      </w:r>
      <w:r>
        <w:rPr>
          <w:rFonts w:ascii="宋体" w:hAnsi="宋体" w:hint="eastAsia"/>
          <w:sz w:val="32"/>
          <w:szCs w:val="32"/>
        </w:rPr>
        <w:t>“三星金奈工厂大约有85%的工人接受了三星印度工人工会作为自己的工会，将我们视作他们的领导者。这种认可是我们的基础。”</w:t>
      </w:r>
    </w:p>
    <w:p w14:paraId="0C7FF04D" w14:textId="77777777" w:rsidR="00D761FF" w:rsidRPr="00D761FF" w:rsidRDefault="00D761FF" w:rsidP="00D761FF">
      <w:pPr>
        <w:spacing w:before="60" w:after="60" w:line="480" w:lineRule="exact"/>
        <w:ind w:firstLine="640"/>
        <w:rPr>
          <w:rFonts w:ascii="黑体" w:eastAsia="黑体" w:hAnsi="黑体" w:hint="eastAsia"/>
          <w:sz w:val="32"/>
          <w:szCs w:val="32"/>
        </w:rPr>
      </w:pPr>
      <w:r w:rsidRPr="00D761FF">
        <w:rPr>
          <w:rFonts w:ascii="黑体" w:eastAsia="黑体" w:hAnsi="黑体" w:hint="eastAsia"/>
          <w:sz w:val="32"/>
          <w:szCs w:val="32"/>
        </w:rPr>
        <w:t>三星工人的漫长斗争</w:t>
      </w:r>
    </w:p>
    <w:p w14:paraId="2332728C" w14:textId="43237B7A" w:rsidR="00D761FF" w:rsidRDefault="00D761FF" w:rsidP="00D761FF">
      <w:pPr>
        <w:spacing w:before="60" w:after="60" w:line="480" w:lineRule="exact"/>
        <w:ind w:firstLine="640"/>
        <w:rPr>
          <w:rFonts w:ascii="宋体" w:hAnsi="宋体" w:hint="eastAsia"/>
          <w:sz w:val="32"/>
          <w:szCs w:val="32"/>
        </w:rPr>
      </w:pPr>
      <w:r>
        <w:rPr>
          <w:rFonts w:ascii="宋体" w:hAnsi="宋体" w:hint="eastAsia"/>
          <w:sz w:val="32"/>
          <w:szCs w:val="32"/>
        </w:rPr>
        <w:t>三星公司自2007年以来一直在印度运营。它在印度有两家工厂：一家位于印度北部的诺伊达（</w:t>
      </w:r>
      <w:r w:rsidRPr="007E60A1">
        <w:rPr>
          <w:rFonts w:ascii="宋体" w:hAnsi="宋体"/>
          <w:sz w:val="32"/>
          <w:szCs w:val="32"/>
        </w:rPr>
        <w:t>Noida</w:t>
      </w:r>
      <w:r>
        <w:rPr>
          <w:rFonts w:ascii="宋体" w:hAnsi="宋体" w:hint="eastAsia"/>
          <w:sz w:val="32"/>
          <w:szCs w:val="32"/>
        </w:rPr>
        <w:t>），</w:t>
      </w:r>
      <w:r w:rsidR="00504FD1">
        <w:rPr>
          <w:rFonts w:ascii="宋体" w:hAnsi="宋体" w:hint="eastAsia"/>
          <w:sz w:val="32"/>
          <w:szCs w:val="32"/>
        </w:rPr>
        <w:t>主</w:t>
      </w:r>
      <w:r>
        <w:rPr>
          <w:rFonts w:ascii="宋体" w:hAnsi="宋体" w:hint="eastAsia"/>
          <w:sz w:val="32"/>
          <w:szCs w:val="32"/>
        </w:rPr>
        <w:t>要生产手机；另一家位于金奈，生产电视、冰箱等家用电器。到目前为止，三星公司在印度国内经营的两家工厂都没有任何工会。</w:t>
      </w:r>
    </w:p>
    <w:p w14:paraId="61611DA7" w14:textId="30C657F4" w:rsidR="00D761FF" w:rsidRDefault="00D761FF" w:rsidP="00D761FF">
      <w:pPr>
        <w:spacing w:before="60" w:after="60" w:line="480" w:lineRule="exact"/>
        <w:ind w:firstLine="640"/>
        <w:rPr>
          <w:rFonts w:ascii="宋体" w:hAnsi="宋体" w:hint="eastAsia"/>
          <w:sz w:val="32"/>
          <w:szCs w:val="32"/>
        </w:rPr>
      </w:pPr>
      <w:r>
        <w:rPr>
          <w:rFonts w:ascii="宋体" w:hAnsi="宋体" w:hint="eastAsia"/>
          <w:sz w:val="32"/>
          <w:szCs w:val="32"/>
        </w:rPr>
        <w:t>2023年，在印度工会中心的支持下，三星工人向泰米尔纳德邦政府提交了注册三星印度工人工会的文件。然而，在去年三星印度工人工会宣布成立后，三星资方却向法院提起了诉讼，声称该工会的名称违反了贸易惯例，建会进程因此陷于停滞。此事仍在法院审理中。根据三星工人工会领导层的声明，在三星</w:t>
      </w:r>
      <w:r w:rsidRPr="007E60A1">
        <w:rPr>
          <w:rFonts w:ascii="宋体" w:hAnsi="宋体" w:hint="eastAsia"/>
          <w:sz w:val="32"/>
          <w:szCs w:val="32"/>
        </w:rPr>
        <w:t>斯里佩鲁姆布杜尔</w:t>
      </w:r>
      <w:r>
        <w:rPr>
          <w:rFonts w:ascii="宋体" w:hAnsi="宋体" w:hint="eastAsia"/>
          <w:sz w:val="32"/>
          <w:szCs w:val="32"/>
        </w:rPr>
        <w:t>工厂的全部约1800名工人中，有1300多人参加了9月9日开始的罢工。罢工工人有三大诉求：改善</w:t>
      </w:r>
      <w:r w:rsidR="00504FD1">
        <w:rPr>
          <w:rFonts w:ascii="宋体" w:hAnsi="宋体" w:hint="eastAsia"/>
          <w:sz w:val="32"/>
          <w:szCs w:val="32"/>
        </w:rPr>
        <w:t>劳动</w:t>
      </w:r>
      <w:r>
        <w:rPr>
          <w:rFonts w:ascii="宋体" w:hAnsi="宋体" w:hint="eastAsia"/>
          <w:sz w:val="32"/>
          <w:szCs w:val="32"/>
        </w:rPr>
        <w:t>条件、提</w:t>
      </w:r>
      <w:r w:rsidR="00504FD1">
        <w:rPr>
          <w:rFonts w:ascii="宋体" w:hAnsi="宋体" w:hint="eastAsia"/>
          <w:sz w:val="32"/>
          <w:szCs w:val="32"/>
        </w:rPr>
        <w:t>高</w:t>
      </w:r>
      <w:r>
        <w:rPr>
          <w:rFonts w:ascii="宋体" w:hAnsi="宋体" w:hint="eastAsia"/>
          <w:sz w:val="32"/>
          <w:szCs w:val="32"/>
        </w:rPr>
        <w:t>工资、承认三星印度工人工会。</w:t>
      </w:r>
    </w:p>
    <w:p w14:paraId="65BB83BB" w14:textId="77777777" w:rsidR="00D761FF" w:rsidRDefault="00D761FF" w:rsidP="00D761FF">
      <w:pPr>
        <w:spacing w:before="60" w:after="60" w:line="480" w:lineRule="exact"/>
        <w:ind w:firstLine="640"/>
        <w:rPr>
          <w:rFonts w:ascii="宋体" w:hAnsi="宋体" w:hint="eastAsia"/>
          <w:sz w:val="32"/>
          <w:szCs w:val="32"/>
        </w:rPr>
      </w:pPr>
      <w:r>
        <w:rPr>
          <w:rFonts w:ascii="宋体" w:hAnsi="宋体" w:hint="eastAsia"/>
          <w:sz w:val="32"/>
          <w:szCs w:val="32"/>
        </w:rPr>
        <w:lastRenderedPageBreak/>
        <w:t>尽管有邦政府的介入，但三星资方一直拒绝直接与三星印度工人工会对话，并称罢工是“非法的”。相反，它成立了一个“工人委员会”，并宣布实行单方面措施，试图吸引和分裂罢工工人。</w:t>
      </w:r>
    </w:p>
    <w:p w14:paraId="65B984A2" w14:textId="77777777" w:rsidR="00D761FF" w:rsidRDefault="00D761FF" w:rsidP="00D761FF">
      <w:pPr>
        <w:spacing w:before="60" w:after="60" w:line="480" w:lineRule="exact"/>
        <w:ind w:firstLine="640"/>
        <w:rPr>
          <w:rFonts w:ascii="宋体" w:hAnsi="宋体" w:hint="eastAsia"/>
          <w:sz w:val="32"/>
          <w:szCs w:val="32"/>
        </w:rPr>
      </w:pPr>
      <w:r>
        <w:rPr>
          <w:rFonts w:ascii="宋体" w:hAnsi="宋体" w:hint="eastAsia"/>
          <w:sz w:val="32"/>
          <w:szCs w:val="32"/>
        </w:rPr>
        <w:t>资方以解雇来威胁罢工工人，并将这次罢工视为非法。工人还面临着该邦警方的多次袭击，警方甚至摧毁了在工厂附近为安置工人而搭建的临时场所，并在上周逮捕了几位工人领袖。</w:t>
      </w:r>
    </w:p>
    <w:p w14:paraId="192223AE" w14:textId="6A52BD8E" w:rsidR="00D761FF" w:rsidRDefault="00D761FF" w:rsidP="00D761FF">
      <w:pPr>
        <w:spacing w:before="60" w:after="60" w:line="480" w:lineRule="exact"/>
        <w:ind w:firstLine="640"/>
        <w:rPr>
          <w:rFonts w:ascii="宋体" w:hAnsi="宋体" w:hint="eastAsia"/>
          <w:sz w:val="32"/>
          <w:szCs w:val="32"/>
        </w:rPr>
      </w:pPr>
      <w:r>
        <w:rPr>
          <w:rFonts w:ascii="宋体" w:hAnsi="宋体" w:hint="eastAsia"/>
          <w:sz w:val="32"/>
          <w:szCs w:val="32"/>
        </w:rPr>
        <w:t>10月8日，泰米尔纳德邦政府宣布，三星资方已同意通过所谓的“工人委员会”来</w:t>
      </w:r>
      <w:r w:rsidR="00504FD1">
        <w:rPr>
          <w:rFonts w:ascii="宋体" w:hAnsi="宋体" w:hint="eastAsia"/>
          <w:sz w:val="32"/>
          <w:szCs w:val="32"/>
        </w:rPr>
        <w:t>调整</w:t>
      </w:r>
      <w:r>
        <w:rPr>
          <w:rFonts w:ascii="宋体" w:hAnsi="宋体" w:hint="eastAsia"/>
          <w:sz w:val="32"/>
          <w:szCs w:val="32"/>
        </w:rPr>
        <w:t>工资和改善</w:t>
      </w:r>
      <w:r w:rsidR="00504FD1">
        <w:rPr>
          <w:rFonts w:ascii="宋体" w:hAnsi="宋体" w:hint="eastAsia"/>
          <w:sz w:val="32"/>
          <w:szCs w:val="32"/>
        </w:rPr>
        <w:t>劳动</w:t>
      </w:r>
      <w:r>
        <w:rPr>
          <w:rFonts w:ascii="宋体" w:hAnsi="宋体" w:hint="eastAsia"/>
          <w:sz w:val="32"/>
          <w:szCs w:val="32"/>
        </w:rPr>
        <w:t>条件。三星印度工人工会拒绝了该协议，并决定继续罢工，强调自己的核心要求是承认工会。</w:t>
      </w:r>
    </w:p>
    <w:p w14:paraId="3EB411F3" w14:textId="687CB4FE" w:rsidR="006C3718" w:rsidRPr="0020657C" w:rsidRDefault="00D761FF" w:rsidP="006C3718">
      <w:pPr>
        <w:spacing w:before="60" w:after="60" w:line="480" w:lineRule="exact"/>
        <w:ind w:firstLine="640"/>
        <w:rPr>
          <w:rFonts w:ascii="宋体" w:hAnsi="宋体" w:hint="eastAsia"/>
          <w:sz w:val="32"/>
          <w:szCs w:val="32"/>
        </w:rPr>
      </w:pPr>
      <w:r>
        <w:rPr>
          <w:rFonts w:ascii="宋体" w:hAnsi="宋体" w:hint="eastAsia"/>
          <w:sz w:val="32"/>
          <w:szCs w:val="32"/>
        </w:rPr>
        <w:t>在星期三的工人大会上，</w:t>
      </w:r>
      <w:r w:rsidR="00C701FE">
        <w:rPr>
          <w:rFonts w:ascii="宋体" w:hAnsi="宋体" w:hint="eastAsia"/>
          <w:sz w:val="32"/>
          <w:szCs w:val="32"/>
        </w:rPr>
        <w:t>桑德拉拉扬</w:t>
      </w:r>
      <w:r>
        <w:rPr>
          <w:rFonts w:ascii="宋体" w:hAnsi="宋体" w:hint="eastAsia"/>
          <w:sz w:val="32"/>
          <w:szCs w:val="32"/>
        </w:rPr>
        <w:t>警告邦政府和三星资方不要违背承诺，并表示这将引发新一轮的斗争。</w:t>
      </w:r>
      <w:r w:rsidR="0056213F">
        <w:rPr>
          <w:rStyle w:val="af0"/>
          <w:rFonts w:ascii="宋体" w:hAnsi="宋体" w:hint="eastAsia"/>
          <w:sz w:val="32"/>
          <w:szCs w:val="32"/>
        </w:rPr>
        <w:footnoteReference w:customMarkFollows="1" w:id="5"/>
        <w:t>[2]</w:t>
      </w:r>
    </w:p>
    <w:p w14:paraId="32A8881E" w14:textId="77777777" w:rsidR="006C3718" w:rsidRDefault="006C3718">
      <w:pPr>
        <w:widowControl/>
        <w:spacing w:line="240" w:lineRule="auto"/>
        <w:ind w:firstLineChars="0" w:firstLine="0"/>
        <w:jc w:val="left"/>
        <w:rPr>
          <w:rFonts w:ascii="黑体" w:eastAsia="黑体" w:hAnsi="黑体" w:hint="eastAsia"/>
          <w:b/>
          <w:kern w:val="44"/>
          <w:sz w:val="36"/>
          <w:szCs w:val="36"/>
        </w:rPr>
      </w:pPr>
      <w:r>
        <w:rPr>
          <w:rFonts w:ascii="黑体" w:eastAsia="黑体" w:hAnsi="黑体" w:hint="eastAsia"/>
          <w:szCs w:val="36"/>
        </w:rPr>
        <w:br w:type="page"/>
      </w:r>
    </w:p>
    <w:p w14:paraId="1689F363" w14:textId="7E43F6CC" w:rsidR="006C3718" w:rsidRDefault="00D761FF" w:rsidP="006C3718">
      <w:pPr>
        <w:pStyle w:val="1"/>
        <w:spacing w:line="14" w:lineRule="auto"/>
        <w:rPr>
          <w:rFonts w:ascii="黑体" w:eastAsia="黑体" w:hAnsi="黑体" w:hint="eastAsia"/>
          <w:szCs w:val="36"/>
        </w:rPr>
      </w:pPr>
      <w:bookmarkStart w:id="13" w:name="_Toc194439220"/>
      <w:r w:rsidRPr="00D761FF">
        <w:rPr>
          <w:rFonts w:ascii="黑体" w:eastAsia="黑体" w:hAnsi="黑体" w:hint="eastAsia"/>
          <w:szCs w:val="36"/>
        </w:rPr>
        <w:lastRenderedPageBreak/>
        <w:t>肯尼亚在美国支持下出兵海地</w:t>
      </w:r>
      <w:bookmarkEnd w:id="13"/>
    </w:p>
    <w:p w14:paraId="454AE2CC" w14:textId="47BD7711" w:rsidR="006C3718" w:rsidRDefault="00D761FF" w:rsidP="006C3718">
      <w:pPr>
        <w:ind w:firstLineChars="0" w:firstLine="0"/>
        <w:jc w:val="center"/>
        <w:rPr>
          <w:noProof/>
        </w:rPr>
      </w:pPr>
      <w:r w:rsidRPr="00A130BA">
        <w:rPr>
          <w:noProof/>
        </w:rPr>
        <w:drawing>
          <wp:inline distT="0" distB="0" distL="0" distR="0" wp14:anchorId="4A8DA297" wp14:editId="5D978320">
            <wp:extent cx="5148000" cy="2894962"/>
            <wp:effectExtent l="0" t="0" r="0" b="0"/>
            <wp:docPr id="9797172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7266" name=""/>
                    <pic:cNvPicPr/>
                  </pic:nvPicPr>
                  <pic:blipFill>
                    <a:blip r:embed="rId24"/>
                    <a:stretch>
                      <a:fillRect/>
                    </a:stretch>
                  </pic:blipFill>
                  <pic:spPr>
                    <a:xfrm>
                      <a:off x="0" y="0"/>
                      <a:ext cx="5148000" cy="2894962"/>
                    </a:xfrm>
                    <a:prstGeom prst="rect">
                      <a:avLst/>
                    </a:prstGeom>
                  </pic:spPr>
                </pic:pic>
              </a:graphicData>
            </a:graphic>
          </wp:inline>
        </w:drawing>
      </w:r>
    </w:p>
    <w:p w14:paraId="322E6017" w14:textId="77777777" w:rsidR="00D761FF" w:rsidRPr="004E2BF4" w:rsidRDefault="00D761FF" w:rsidP="00D761FF">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Pr="00A130BA">
        <w:rPr>
          <w:rFonts w:ascii="Times New Roman" w:eastAsia="仿宋" w:hAnsi="Times New Roman" w:cs="Times New Roman" w:hint="eastAsia"/>
          <w:szCs w:val="28"/>
        </w:rPr>
        <w:t>印度“人民快讯”网站</w:t>
      </w:r>
    </w:p>
    <w:p w14:paraId="38292DFE" w14:textId="77777777" w:rsidR="00D761FF" w:rsidRDefault="00D761FF" w:rsidP="00D761FF">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E2BF4">
        <w:rPr>
          <w:rFonts w:ascii="Times New Roman" w:eastAsia="仿宋" w:hAnsi="Times New Roman" w:cs="Times New Roman"/>
          <w:szCs w:val="28"/>
        </w:rPr>
        <w:t>202</w:t>
      </w:r>
      <w:r>
        <w:rPr>
          <w:rFonts w:ascii="Times New Roman" w:eastAsia="仿宋" w:hAnsi="Times New Roman" w:cs="Times New Roman" w:hint="eastAsia"/>
          <w:szCs w:val="28"/>
        </w:rPr>
        <w:t>4</w:t>
      </w:r>
      <w:r w:rsidRPr="004E2BF4">
        <w:rPr>
          <w:rFonts w:ascii="Times New Roman" w:eastAsia="仿宋" w:hAnsi="Times New Roman" w:cs="Times New Roman"/>
          <w:szCs w:val="28"/>
        </w:rPr>
        <w:t>年</w:t>
      </w:r>
      <w:r>
        <w:rPr>
          <w:rFonts w:ascii="Times New Roman" w:eastAsia="仿宋" w:hAnsi="Times New Roman" w:cs="Times New Roman" w:hint="eastAsia"/>
          <w:szCs w:val="28"/>
        </w:rPr>
        <w:t>6</w:t>
      </w:r>
      <w:r w:rsidRPr="004E2BF4">
        <w:rPr>
          <w:rFonts w:ascii="Times New Roman" w:eastAsia="仿宋" w:hAnsi="Times New Roman" w:cs="Times New Roman"/>
          <w:szCs w:val="28"/>
        </w:rPr>
        <w:t>月</w:t>
      </w:r>
      <w:r>
        <w:rPr>
          <w:rFonts w:ascii="Times New Roman" w:eastAsia="仿宋" w:hAnsi="Times New Roman" w:cs="Times New Roman" w:hint="eastAsia"/>
          <w:szCs w:val="28"/>
        </w:rPr>
        <w:t>26</w:t>
      </w:r>
      <w:r w:rsidRPr="004E2BF4">
        <w:rPr>
          <w:rFonts w:ascii="Times New Roman" w:eastAsia="仿宋" w:hAnsi="Times New Roman" w:cs="Times New Roman" w:hint="eastAsia"/>
          <w:szCs w:val="28"/>
        </w:rPr>
        <w:t>日</w:t>
      </w:r>
    </w:p>
    <w:p w14:paraId="1ED648BC" w14:textId="64FA5DD8" w:rsidR="00D761FF" w:rsidRDefault="00D761FF" w:rsidP="00D761FF">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题图：</w:t>
      </w:r>
      <w:r w:rsidRPr="00117E82">
        <w:rPr>
          <w:rFonts w:ascii="Times New Roman" w:eastAsia="仿宋" w:hAnsi="Times New Roman" w:cs="Times New Roman" w:hint="eastAsia"/>
          <w:szCs w:val="28"/>
        </w:rPr>
        <w:t>肯尼亚警察在</w:t>
      </w:r>
      <w:r>
        <w:rPr>
          <w:rFonts w:ascii="Times New Roman" w:eastAsia="仿宋" w:hAnsi="Times New Roman" w:cs="Times New Roman" w:hint="eastAsia"/>
          <w:szCs w:val="28"/>
        </w:rPr>
        <w:t>前往</w:t>
      </w:r>
      <w:r w:rsidRPr="00117E82">
        <w:rPr>
          <w:rFonts w:ascii="Times New Roman" w:eastAsia="仿宋" w:hAnsi="Times New Roman" w:cs="Times New Roman" w:hint="eastAsia"/>
          <w:szCs w:val="28"/>
        </w:rPr>
        <w:t>海地前与鲁托总统会面</w:t>
      </w:r>
      <w:r>
        <w:rPr>
          <w:rFonts w:ascii="Times New Roman" w:eastAsia="仿宋" w:hAnsi="Times New Roman" w:cs="Times New Roman" w:hint="eastAsia"/>
          <w:szCs w:val="28"/>
        </w:rPr>
        <w:t>。</w:t>
      </w:r>
    </w:p>
    <w:p w14:paraId="2DDFAD72" w14:textId="29304010" w:rsidR="00D761FF" w:rsidRDefault="00D761FF" w:rsidP="00D761FF">
      <w:pPr>
        <w:spacing w:before="120" w:after="24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25" w:history="1">
        <w:r w:rsidRPr="005367B1">
          <w:rPr>
            <w:rStyle w:val="af"/>
            <w:rFonts w:ascii="Times New Roman" w:eastAsia="仿宋" w:hAnsi="Times New Roman" w:cs="Times New Roman"/>
            <w:szCs w:val="28"/>
          </w:rPr>
          <w:t>https://peoplesdispatch.org/2024/06/26/hundreds-of-kenyan-police-arrive-in-port-au-prince-establishing-the-latest-foreign-military-occupation-of-haiti/</w:t>
        </w:r>
      </w:hyperlink>
    </w:p>
    <w:p w14:paraId="297716D5" w14:textId="77777777" w:rsidR="00D761FF" w:rsidRPr="00A130BA" w:rsidRDefault="00D761FF" w:rsidP="00D761FF">
      <w:pPr>
        <w:spacing w:before="60" w:after="60" w:line="480" w:lineRule="exact"/>
        <w:ind w:firstLine="640"/>
        <w:rPr>
          <w:rFonts w:ascii="宋体" w:hAnsi="宋体" w:hint="eastAsia"/>
          <w:sz w:val="32"/>
          <w:szCs w:val="32"/>
        </w:rPr>
      </w:pPr>
      <w:r w:rsidRPr="00A130BA">
        <w:rPr>
          <w:rFonts w:ascii="宋体" w:hAnsi="宋体" w:hint="eastAsia"/>
          <w:sz w:val="32"/>
          <w:szCs w:val="32"/>
        </w:rPr>
        <w:t>2024年6月25日，400名肯尼亚警察抵达海地首都太子港。预计未来几天或几周，肯尼亚还将向海地派遣600多名警察。肯尼亚警察部队的到来得到了联合国安理会的授权，而安理会从去年</w:t>
      </w:r>
      <w:r>
        <w:rPr>
          <w:rFonts w:ascii="宋体" w:hAnsi="宋体" w:hint="eastAsia"/>
          <w:sz w:val="32"/>
          <w:szCs w:val="32"/>
        </w:rPr>
        <w:t>就</w:t>
      </w:r>
      <w:r w:rsidRPr="00A130BA">
        <w:rPr>
          <w:rFonts w:ascii="宋体" w:hAnsi="宋体" w:hint="eastAsia"/>
          <w:sz w:val="32"/>
          <w:szCs w:val="32"/>
        </w:rPr>
        <w:t>开始批准向这个加勒比国家派遣外国执法部队。就在此次派遣的同一天，肯尼亚警方在</w:t>
      </w:r>
      <w:r>
        <w:rPr>
          <w:rFonts w:ascii="宋体" w:hAnsi="宋体" w:hint="eastAsia"/>
          <w:sz w:val="32"/>
          <w:szCs w:val="32"/>
        </w:rPr>
        <w:t>本国国内</w:t>
      </w:r>
      <w:r w:rsidRPr="00A130BA">
        <w:rPr>
          <w:rFonts w:ascii="宋体" w:hAnsi="宋体" w:hint="eastAsia"/>
          <w:sz w:val="32"/>
          <w:szCs w:val="32"/>
        </w:rPr>
        <w:t>杀害了8名抗议不受欢迎的新自由主义《2024年财</w:t>
      </w:r>
      <w:r w:rsidRPr="00A130BA">
        <w:rPr>
          <w:rFonts w:ascii="宋体" w:hAnsi="宋体" w:hint="eastAsia"/>
          <w:sz w:val="32"/>
          <w:szCs w:val="32"/>
        </w:rPr>
        <w:lastRenderedPageBreak/>
        <w:t>政法案》（Finance Bill 2024）的抗议者。</w:t>
      </w:r>
    </w:p>
    <w:p w14:paraId="58B3C0BE" w14:textId="77777777" w:rsidR="00D761FF" w:rsidRPr="00A130BA" w:rsidRDefault="00D761FF" w:rsidP="00D761FF">
      <w:pPr>
        <w:spacing w:before="60" w:after="60" w:line="480" w:lineRule="exact"/>
        <w:ind w:firstLine="640"/>
        <w:rPr>
          <w:rFonts w:ascii="宋体" w:hAnsi="宋体" w:hint="eastAsia"/>
          <w:sz w:val="32"/>
          <w:szCs w:val="32"/>
        </w:rPr>
      </w:pPr>
      <w:r w:rsidRPr="00A130BA">
        <w:rPr>
          <w:rFonts w:ascii="宋体" w:hAnsi="宋体" w:hint="eastAsia"/>
          <w:sz w:val="32"/>
          <w:szCs w:val="32"/>
        </w:rPr>
        <w:t>派往海地的武装部队的任务是阻止海地黑帮继续扩张。据估计，近几个月来，海地黑帮已经控制了海地首都</w:t>
      </w:r>
      <w:r>
        <w:rPr>
          <w:rFonts w:ascii="宋体" w:hAnsi="宋体" w:hint="eastAsia"/>
          <w:sz w:val="32"/>
          <w:szCs w:val="32"/>
        </w:rPr>
        <w:t>80%的区域</w:t>
      </w:r>
      <w:r w:rsidRPr="00A130BA">
        <w:rPr>
          <w:rFonts w:ascii="宋体" w:hAnsi="宋体" w:hint="eastAsia"/>
          <w:sz w:val="32"/>
          <w:szCs w:val="32"/>
        </w:rPr>
        <w:t>及其周边地区。外国警察将被允许与当地警察一起拘捕海地公民。</w:t>
      </w:r>
    </w:p>
    <w:p w14:paraId="02F6314A" w14:textId="77777777" w:rsidR="00D761FF" w:rsidRDefault="00D761FF" w:rsidP="00D761FF">
      <w:pPr>
        <w:spacing w:before="60" w:after="60" w:line="480" w:lineRule="exact"/>
        <w:ind w:firstLine="640"/>
        <w:rPr>
          <w:rFonts w:ascii="宋体" w:hAnsi="宋体" w:hint="eastAsia"/>
          <w:sz w:val="32"/>
          <w:szCs w:val="32"/>
        </w:rPr>
      </w:pPr>
      <w:r w:rsidRPr="00A130BA">
        <w:rPr>
          <w:rFonts w:ascii="宋体" w:hAnsi="宋体" w:hint="eastAsia"/>
          <w:sz w:val="32"/>
          <w:szCs w:val="32"/>
        </w:rPr>
        <w:t>肯尼亚总统威廉·鲁托（William Ruto）在派遣</w:t>
      </w:r>
      <w:r>
        <w:rPr>
          <w:rFonts w:ascii="宋体" w:hAnsi="宋体" w:hint="eastAsia"/>
          <w:sz w:val="32"/>
          <w:szCs w:val="32"/>
        </w:rPr>
        <w:t>部队的</w:t>
      </w:r>
      <w:r w:rsidRPr="00A130BA">
        <w:rPr>
          <w:rFonts w:ascii="宋体" w:hAnsi="宋体" w:hint="eastAsia"/>
          <w:sz w:val="32"/>
          <w:szCs w:val="32"/>
        </w:rPr>
        <w:t>前一天说：“我们的警察</w:t>
      </w:r>
      <w:r>
        <w:rPr>
          <w:rFonts w:ascii="宋体" w:hAnsi="宋体" w:hint="eastAsia"/>
          <w:sz w:val="32"/>
          <w:szCs w:val="32"/>
        </w:rPr>
        <w:t>将</w:t>
      </w:r>
      <w:r w:rsidRPr="00A130BA">
        <w:rPr>
          <w:rFonts w:ascii="宋体" w:hAnsi="宋体" w:hint="eastAsia"/>
          <w:sz w:val="32"/>
          <w:szCs w:val="32"/>
        </w:rPr>
        <w:t>前往海地，给那些被</w:t>
      </w:r>
      <w:r>
        <w:rPr>
          <w:rFonts w:ascii="宋体" w:hAnsi="宋体" w:hint="eastAsia"/>
          <w:sz w:val="32"/>
          <w:szCs w:val="32"/>
        </w:rPr>
        <w:t>黑帮</w:t>
      </w:r>
      <w:r w:rsidRPr="00A130BA">
        <w:rPr>
          <w:rFonts w:ascii="宋体" w:hAnsi="宋体" w:hint="eastAsia"/>
          <w:sz w:val="32"/>
          <w:szCs w:val="32"/>
        </w:rPr>
        <w:t>暴力摧残的男女老少带来安慰。我们将与国际社会合作，为海地带来持久的稳定。”</w:t>
      </w:r>
    </w:p>
    <w:p w14:paraId="39CD8574" w14:textId="4FD53312" w:rsidR="00D761FF" w:rsidRDefault="00D761FF" w:rsidP="00D761FF">
      <w:pPr>
        <w:spacing w:before="60" w:after="60" w:line="480" w:lineRule="exact"/>
        <w:ind w:firstLine="640"/>
        <w:rPr>
          <w:rFonts w:ascii="宋体" w:hAnsi="宋体" w:hint="eastAsia"/>
          <w:sz w:val="32"/>
          <w:szCs w:val="32"/>
        </w:rPr>
      </w:pPr>
      <w:r w:rsidRPr="00A130BA">
        <w:rPr>
          <w:rFonts w:ascii="宋体" w:hAnsi="宋体" w:hint="eastAsia"/>
          <w:sz w:val="32"/>
          <w:szCs w:val="32"/>
        </w:rPr>
        <w:t>白宫在一份公报中宣布了这次行动，并申明此次行动得到了美国和其他几个国家的全力支持。根据同一份声明，对海地领土的新的军事干预旨在</w:t>
      </w:r>
      <w:r>
        <w:rPr>
          <w:rFonts w:ascii="宋体" w:hAnsi="宋体" w:hint="eastAsia"/>
          <w:sz w:val="32"/>
          <w:szCs w:val="32"/>
        </w:rPr>
        <w:t>让</w:t>
      </w:r>
      <w:r w:rsidRPr="00A130BA">
        <w:rPr>
          <w:rFonts w:ascii="宋体" w:hAnsi="宋体" w:hint="eastAsia"/>
          <w:sz w:val="32"/>
          <w:szCs w:val="32"/>
        </w:rPr>
        <w:t>大约2500名警察和安全人员</w:t>
      </w:r>
      <w:r>
        <w:rPr>
          <w:rFonts w:ascii="宋体" w:hAnsi="宋体" w:hint="eastAsia"/>
          <w:sz w:val="32"/>
          <w:szCs w:val="32"/>
        </w:rPr>
        <w:t>进</w:t>
      </w:r>
      <w:r w:rsidRPr="00A130BA">
        <w:rPr>
          <w:rFonts w:ascii="宋体" w:hAnsi="宋体" w:hint="eastAsia"/>
          <w:sz w:val="32"/>
          <w:szCs w:val="32"/>
        </w:rPr>
        <w:t>入海地领土：“我</w:t>
      </w:r>
      <w:r>
        <w:rPr>
          <w:rFonts w:ascii="宋体" w:hAnsi="宋体" w:hint="eastAsia"/>
          <w:sz w:val="32"/>
          <w:szCs w:val="32"/>
        </w:rPr>
        <w:t>为</w:t>
      </w:r>
      <w:r w:rsidRPr="00A130BA">
        <w:rPr>
          <w:rFonts w:ascii="宋体" w:hAnsi="宋体" w:hint="eastAsia"/>
          <w:sz w:val="32"/>
          <w:szCs w:val="32"/>
        </w:rPr>
        <w:t>所有</w:t>
      </w:r>
      <w:r w:rsidR="006273AD">
        <w:rPr>
          <w:rFonts w:ascii="宋体" w:hAnsi="宋体" w:hint="eastAsia"/>
          <w:sz w:val="32"/>
          <w:szCs w:val="32"/>
        </w:rPr>
        <w:t>向</w:t>
      </w:r>
      <w:r w:rsidRPr="00A130BA">
        <w:rPr>
          <w:rFonts w:ascii="宋体" w:hAnsi="宋体" w:hint="eastAsia"/>
          <w:sz w:val="32"/>
          <w:szCs w:val="32"/>
        </w:rPr>
        <w:t>这次任务提供人员和财政支持的国家</w:t>
      </w:r>
      <w:r>
        <w:rPr>
          <w:rFonts w:ascii="宋体" w:hAnsi="宋体" w:hint="eastAsia"/>
          <w:sz w:val="32"/>
          <w:szCs w:val="32"/>
        </w:rPr>
        <w:t>感到高兴</w:t>
      </w:r>
      <w:r w:rsidRPr="00A130BA">
        <w:rPr>
          <w:rFonts w:ascii="宋体" w:hAnsi="宋体" w:hint="eastAsia"/>
          <w:sz w:val="32"/>
          <w:szCs w:val="32"/>
        </w:rPr>
        <w:t>并深表感谢。这次任务最终将拥有</w:t>
      </w:r>
      <w:r>
        <w:rPr>
          <w:rFonts w:ascii="宋体" w:hAnsi="宋体" w:hint="eastAsia"/>
          <w:sz w:val="32"/>
          <w:szCs w:val="32"/>
        </w:rPr>
        <w:t>来自多国的</w:t>
      </w:r>
      <w:r w:rsidRPr="00A130BA">
        <w:rPr>
          <w:rFonts w:ascii="宋体" w:hAnsi="宋体" w:hint="eastAsia"/>
          <w:sz w:val="32"/>
          <w:szCs w:val="32"/>
        </w:rPr>
        <w:t>2500名工作人员；这支队伍由肯尼亚领导，包括贝宁、牙买加、巴哈马、伯利兹、巴巴多斯、安提瓜和巴布达、孟加拉国、阿尔及利亚、加拿大、法国、德国、特立尼达和多巴哥、土耳其、英国和西班牙等国的工作人员。就我们而言，美国是此次行动的最大资金捐助国，提供了3亿多美元</w:t>
      </w:r>
      <w:r w:rsidR="004B2A3D">
        <w:rPr>
          <w:rFonts w:ascii="宋体" w:hAnsi="宋体" w:hint="eastAsia"/>
          <w:sz w:val="32"/>
          <w:szCs w:val="32"/>
        </w:rPr>
        <w:t>的</w:t>
      </w:r>
      <w:r w:rsidRPr="00A130BA">
        <w:rPr>
          <w:rFonts w:ascii="宋体" w:hAnsi="宋体" w:hint="eastAsia"/>
          <w:sz w:val="32"/>
          <w:szCs w:val="32"/>
        </w:rPr>
        <w:t>资金和价值高达6000万美元的装备。我们将继续我们的外交努力，鼓励更多的国家加入这一行动，因为海地发生的事情符合其邻国、所在地区和世界的利益。”</w:t>
      </w:r>
    </w:p>
    <w:p w14:paraId="1C857502" w14:textId="77777777" w:rsidR="00D761FF" w:rsidRDefault="00D761FF" w:rsidP="00D761FF">
      <w:pPr>
        <w:spacing w:before="60" w:after="60" w:line="480" w:lineRule="exact"/>
        <w:ind w:firstLine="640"/>
        <w:rPr>
          <w:rFonts w:ascii="宋体" w:hAnsi="宋体" w:hint="eastAsia"/>
          <w:sz w:val="32"/>
          <w:szCs w:val="32"/>
        </w:rPr>
      </w:pPr>
      <w:r w:rsidRPr="00A130BA">
        <w:rPr>
          <w:rFonts w:ascii="宋体" w:hAnsi="宋体" w:hint="eastAsia"/>
          <w:sz w:val="32"/>
          <w:szCs w:val="32"/>
        </w:rPr>
        <w:t>海地事实上的总统</w:t>
      </w:r>
      <w:r>
        <w:rPr>
          <w:rFonts w:ascii="宋体" w:hAnsi="宋体" w:hint="eastAsia"/>
          <w:sz w:val="32"/>
          <w:szCs w:val="32"/>
        </w:rPr>
        <w:t>——</w:t>
      </w:r>
      <w:r w:rsidRPr="00A130BA">
        <w:rPr>
          <w:rFonts w:ascii="宋体" w:hAnsi="宋体" w:hint="eastAsia"/>
          <w:sz w:val="32"/>
          <w:szCs w:val="32"/>
        </w:rPr>
        <w:t xml:space="preserve">总理阿里埃尔·亨利（Ariel </w:t>
      </w:r>
      <w:r w:rsidRPr="00A130BA">
        <w:rPr>
          <w:rFonts w:ascii="宋体" w:hAnsi="宋体" w:hint="eastAsia"/>
          <w:sz w:val="32"/>
          <w:szCs w:val="32"/>
        </w:rPr>
        <w:lastRenderedPageBreak/>
        <w:t>Henry）辞职后，鲁托政府宣布暂停</w:t>
      </w:r>
      <w:r>
        <w:rPr>
          <w:rFonts w:ascii="宋体" w:hAnsi="宋体" w:hint="eastAsia"/>
          <w:sz w:val="32"/>
          <w:szCs w:val="32"/>
        </w:rPr>
        <w:t>出兵</w:t>
      </w:r>
      <w:r w:rsidRPr="00A130BA">
        <w:rPr>
          <w:rFonts w:ascii="宋体" w:hAnsi="宋体" w:hint="eastAsia"/>
          <w:sz w:val="32"/>
          <w:szCs w:val="32"/>
        </w:rPr>
        <w:t>，但不久后</w:t>
      </w:r>
      <w:r>
        <w:rPr>
          <w:rFonts w:ascii="宋体" w:hAnsi="宋体" w:hint="eastAsia"/>
          <w:sz w:val="32"/>
          <w:szCs w:val="32"/>
        </w:rPr>
        <w:t>又继续出兵</w:t>
      </w:r>
      <w:r w:rsidRPr="00A130BA">
        <w:rPr>
          <w:rFonts w:ascii="宋体" w:hAnsi="宋体" w:hint="eastAsia"/>
          <w:sz w:val="32"/>
          <w:szCs w:val="32"/>
        </w:rPr>
        <w:t>。亨利</w:t>
      </w:r>
      <w:r>
        <w:rPr>
          <w:rFonts w:ascii="宋体" w:hAnsi="宋体" w:hint="eastAsia"/>
          <w:sz w:val="32"/>
          <w:szCs w:val="32"/>
        </w:rPr>
        <w:t>是</w:t>
      </w:r>
      <w:r w:rsidRPr="00A130BA">
        <w:rPr>
          <w:rFonts w:ascii="宋体" w:hAnsi="宋体" w:hint="eastAsia"/>
          <w:sz w:val="32"/>
          <w:szCs w:val="32"/>
        </w:rPr>
        <w:t>在若弗内尔·莫伊兹（Jovenel Moïse）遇刺后接任海地总理</w:t>
      </w:r>
      <w:r>
        <w:rPr>
          <w:rFonts w:ascii="宋体" w:hAnsi="宋体" w:hint="eastAsia"/>
          <w:sz w:val="32"/>
          <w:szCs w:val="32"/>
        </w:rPr>
        <w:t>的</w:t>
      </w:r>
      <w:r w:rsidRPr="00A130BA">
        <w:rPr>
          <w:rFonts w:ascii="宋体" w:hAnsi="宋体" w:hint="eastAsia"/>
          <w:sz w:val="32"/>
          <w:szCs w:val="32"/>
        </w:rPr>
        <w:t>。</w:t>
      </w:r>
    </w:p>
    <w:p w14:paraId="46E68B3E" w14:textId="77777777" w:rsidR="00D761FF" w:rsidRPr="00D761FF" w:rsidRDefault="00D761FF" w:rsidP="00D761FF">
      <w:pPr>
        <w:spacing w:before="60" w:after="60" w:line="480" w:lineRule="exact"/>
        <w:ind w:firstLine="640"/>
        <w:rPr>
          <w:rFonts w:ascii="黑体" w:eastAsia="黑体" w:hAnsi="黑体" w:hint="eastAsia"/>
          <w:sz w:val="32"/>
          <w:szCs w:val="32"/>
        </w:rPr>
      </w:pPr>
      <w:r w:rsidRPr="00D761FF">
        <w:rPr>
          <w:rFonts w:ascii="黑体" w:eastAsia="黑体" w:hAnsi="黑体" w:hint="eastAsia"/>
          <w:sz w:val="32"/>
          <w:szCs w:val="32"/>
        </w:rPr>
        <w:t>鲁托为促成出兵向肯尼亚法院提出挑战</w:t>
      </w:r>
    </w:p>
    <w:p w14:paraId="1578A83C" w14:textId="77777777" w:rsidR="00D761FF" w:rsidRPr="00A130BA" w:rsidRDefault="00D761FF" w:rsidP="00D761FF">
      <w:pPr>
        <w:spacing w:before="60" w:after="60" w:line="480" w:lineRule="exact"/>
        <w:ind w:firstLine="640"/>
        <w:rPr>
          <w:rFonts w:ascii="宋体" w:hAnsi="宋体" w:hint="eastAsia"/>
          <w:sz w:val="32"/>
          <w:szCs w:val="32"/>
        </w:rPr>
      </w:pPr>
      <w:r w:rsidRPr="00A130BA">
        <w:rPr>
          <w:rFonts w:ascii="宋体" w:hAnsi="宋体" w:hint="eastAsia"/>
          <w:sz w:val="32"/>
          <w:szCs w:val="32"/>
        </w:rPr>
        <w:t>促成此次行动的肯尼亚总统威廉·鲁托</w:t>
      </w:r>
      <w:r>
        <w:rPr>
          <w:rFonts w:ascii="宋体" w:hAnsi="宋体" w:hint="eastAsia"/>
          <w:sz w:val="32"/>
          <w:szCs w:val="32"/>
        </w:rPr>
        <w:t>，</w:t>
      </w:r>
      <w:r w:rsidRPr="00A130BA">
        <w:rPr>
          <w:rFonts w:ascii="宋体" w:hAnsi="宋体" w:hint="eastAsia"/>
          <w:sz w:val="32"/>
          <w:szCs w:val="32"/>
        </w:rPr>
        <w:t>不得不设法克服几项重大</w:t>
      </w:r>
      <w:r>
        <w:rPr>
          <w:rFonts w:ascii="宋体" w:hAnsi="宋体" w:hint="eastAsia"/>
          <w:sz w:val="32"/>
          <w:szCs w:val="32"/>
        </w:rPr>
        <w:t>的</w:t>
      </w:r>
      <w:r w:rsidRPr="00A130BA">
        <w:rPr>
          <w:rFonts w:ascii="宋体" w:hAnsi="宋体" w:hint="eastAsia"/>
          <w:sz w:val="32"/>
          <w:szCs w:val="32"/>
        </w:rPr>
        <w:t>法律障碍，才于昨日实现了军事派遣。肯尼亚的不同部门，特别是司法部门，对鲁托的单方面协议提出了</w:t>
      </w:r>
      <w:r>
        <w:rPr>
          <w:rFonts w:ascii="宋体" w:hAnsi="宋体" w:hint="eastAsia"/>
          <w:sz w:val="32"/>
          <w:szCs w:val="32"/>
        </w:rPr>
        <w:t>严肃</w:t>
      </w:r>
      <w:r w:rsidRPr="00A130BA">
        <w:rPr>
          <w:rFonts w:ascii="宋体" w:hAnsi="宋体" w:hint="eastAsia"/>
          <w:sz w:val="32"/>
          <w:szCs w:val="32"/>
        </w:rPr>
        <w:t>的挑战。</w:t>
      </w:r>
      <w:r>
        <w:rPr>
          <w:rFonts w:ascii="宋体" w:hAnsi="宋体" w:hint="eastAsia"/>
          <w:sz w:val="32"/>
          <w:szCs w:val="32"/>
        </w:rPr>
        <w:t>2024</w:t>
      </w:r>
      <w:r w:rsidRPr="00A130BA">
        <w:rPr>
          <w:rFonts w:ascii="宋体" w:hAnsi="宋体" w:hint="eastAsia"/>
          <w:sz w:val="32"/>
          <w:szCs w:val="32"/>
        </w:rPr>
        <w:t>年1月底，肯尼亚高等法院宣布向海地派遣人员</w:t>
      </w:r>
      <w:r>
        <w:rPr>
          <w:rFonts w:ascii="宋体" w:hAnsi="宋体" w:hint="eastAsia"/>
          <w:sz w:val="32"/>
          <w:szCs w:val="32"/>
        </w:rPr>
        <w:t>是</w:t>
      </w:r>
      <w:r w:rsidRPr="00A130BA">
        <w:rPr>
          <w:rFonts w:ascii="宋体" w:hAnsi="宋体" w:hint="eastAsia"/>
          <w:sz w:val="32"/>
          <w:szCs w:val="32"/>
        </w:rPr>
        <w:t>违宪</w:t>
      </w:r>
      <w:r>
        <w:rPr>
          <w:rFonts w:ascii="宋体" w:hAnsi="宋体" w:hint="eastAsia"/>
          <w:sz w:val="32"/>
          <w:szCs w:val="32"/>
        </w:rPr>
        <w:t>行为</w:t>
      </w:r>
      <w:r w:rsidRPr="00A130BA">
        <w:rPr>
          <w:rFonts w:ascii="宋体" w:hAnsi="宋体" w:hint="eastAsia"/>
          <w:sz w:val="32"/>
          <w:szCs w:val="32"/>
        </w:rPr>
        <w:t>，裁定肯尼亚国家安全委员会无权向境外派遣警察。这项</w:t>
      </w:r>
      <w:r>
        <w:rPr>
          <w:rFonts w:ascii="宋体" w:hAnsi="宋体" w:hint="eastAsia"/>
          <w:sz w:val="32"/>
          <w:szCs w:val="32"/>
        </w:rPr>
        <w:t>裁定</w:t>
      </w:r>
      <w:r w:rsidRPr="00A130BA">
        <w:rPr>
          <w:rFonts w:ascii="宋体" w:hAnsi="宋体" w:hint="eastAsia"/>
          <w:sz w:val="32"/>
          <w:szCs w:val="32"/>
        </w:rPr>
        <w:t>是法院</w:t>
      </w:r>
      <w:r>
        <w:rPr>
          <w:rFonts w:ascii="宋体" w:hAnsi="宋体" w:hint="eastAsia"/>
          <w:sz w:val="32"/>
          <w:szCs w:val="32"/>
        </w:rPr>
        <w:t>2023</w:t>
      </w:r>
      <w:r w:rsidRPr="00A130BA">
        <w:rPr>
          <w:rFonts w:ascii="宋体" w:hAnsi="宋体" w:hint="eastAsia"/>
          <w:sz w:val="32"/>
          <w:szCs w:val="32"/>
        </w:rPr>
        <w:t>年10月首次发布的临时措施的延续，但肯尼亚议会拒绝批准这项</w:t>
      </w:r>
      <w:r>
        <w:rPr>
          <w:rFonts w:ascii="宋体" w:hAnsi="宋体" w:hint="eastAsia"/>
          <w:sz w:val="32"/>
          <w:szCs w:val="32"/>
        </w:rPr>
        <w:t>裁定</w:t>
      </w:r>
      <w:r w:rsidRPr="00A130BA">
        <w:rPr>
          <w:rFonts w:ascii="宋体" w:hAnsi="宋体" w:hint="eastAsia"/>
          <w:sz w:val="32"/>
          <w:szCs w:val="32"/>
        </w:rPr>
        <w:t>。鲁托政府获得了向境外派遣警察的授权，但肯尼亚高等法院表示，需要两国达成“互惠协议”，这样向外国派遣</w:t>
      </w:r>
      <w:r>
        <w:rPr>
          <w:rFonts w:ascii="宋体" w:hAnsi="宋体" w:hint="eastAsia"/>
          <w:sz w:val="32"/>
          <w:szCs w:val="32"/>
        </w:rPr>
        <w:t>部</w:t>
      </w:r>
      <w:r w:rsidRPr="00A130BA">
        <w:rPr>
          <w:rFonts w:ascii="宋体" w:hAnsi="宋体" w:hint="eastAsia"/>
          <w:sz w:val="32"/>
          <w:szCs w:val="32"/>
        </w:rPr>
        <w:t>队才不会被视为单方面的“入侵”。最终，肯尼亚</w:t>
      </w:r>
      <w:r>
        <w:rPr>
          <w:rFonts w:ascii="宋体" w:hAnsi="宋体" w:hint="eastAsia"/>
          <w:sz w:val="32"/>
          <w:szCs w:val="32"/>
        </w:rPr>
        <w:t>在</w:t>
      </w:r>
      <w:r w:rsidRPr="00A130BA">
        <w:rPr>
          <w:rFonts w:ascii="宋体" w:hAnsi="宋体" w:hint="eastAsia"/>
          <w:sz w:val="32"/>
          <w:szCs w:val="32"/>
        </w:rPr>
        <w:t>2024年3月1日与海地达成</w:t>
      </w:r>
      <w:r>
        <w:rPr>
          <w:rFonts w:ascii="宋体" w:hAnsi="宋体" w:hint="eastAsia"/>
          <w:sz w:val="32"/>
          <w:szCs w:val="32"/>
        </w:rPr>
        <w:t>了</w:t>
      </w:r>
      <w:r w:rsidRPr="00A130BA">
        <w:rPr>
          <w:rFonts w:ascii="宋体" w:hAnsi="宋体" w:hint="eastAsia"/>
          <w:sz w:val="32"/>
          <w:szCs w:val="32"/>
        </w:rPr>
        <w:t>协议。</w:t>
      </w:r>
    </w:p>
    <w:p w14:paraId="50DAD00D" w14:textId="3A0CC7CF" w:rsidR="00D761FF" w:rsidRDefault="00D761FF" w:rsidP="00D761FF">
      <w:pPr>
        <w:spacing w:before="60" w:after="60" w:line="480" w:lineRule="exact"/>
        <w:ind w:firstLine="640"/>
        <w:rPr>
          <w:rFonts w:ascii="宋体" w:hAnsi="宋体" w:hint="eastAsia"/>
          <w:sz w:val="32"/>
          <w:szCs w:val="32"/>
        </w:rPr>
      </w:pPr>
      <w:r w:rsidRPr="00A130BA">
        <w:rPr>
          <w:rFonts w:ascii="宋体" w:hAnsi="宋体" w:hint="eastAsia"/>
          <w:sz w:val="32"/>
          <w:szCs w:val="32"/>
        </w:rPr>
        <w:t>肯尼亚律师华莱士·恩德鲁（Wallace Nderu）是国际</w:t>
      </w:r>
      <w:r>
        <w:rPr>
          <w:rFonts w:ascii="宋体" w:hAnsi="宋体" w:hint="eastAsia"/>
          <w:sz w:val="32"/>
          <w:szCs w:val="32"/>
        </w:rPr>
        <w:t>法律</w:t>
      </w:r>
      <w:r w:rsidRPr="00A130BA">
        <w:rPr>
          <w:rFonts w:ascii="宋体" w:hAnsi="宋体" w:hint="eastAsia"/>
          <w:sz w:val="32"/>
          <w:szCs w:val="32"/>
        </w:rPr>
        <w:t>家委员会（International Commission of Jurists）的成员，他告诉美国之音（VOA），尽管两国已经达成协议，但这次行动仍然存在问题，因为有人质疑海地总统的合法性：“</w:t>
      </w:r>
      <w:r>
        <w:rPr>
          <w:rFonts w:ascii="宋体" w:hAnsi="宋体" w:hint="eastAsia"/>
          <w:sz w:val="32"/>
          <w:szCs w:val="32"/>
        </w:rPr>
        <w:t>时任</w:t>
      </w:r>
      <w:r w:rsidRPr="00A130BA">
        <w:rPr>
          <w:rFonts w:ascii="宋体" w:hAnsi="宋体" w:hint="eastAsia"/>
          <w:sz w:val="32"/>
          <w:szCs w:val="32"/>
        </w:rPr>
        <w:t>海地总理与肯尼亚签署这项协议时，海地还没有一个得到承认的政府。</w:t>
      </w:r>
      <w:r>
        <w:rPr>
          <w:rFonts w:ascii="宋体" w:hAnsi="宋体" w:hint="eastAsia"/>
          <w:sz w:val="32"/>
          <w:szCs w:val="32"/>
        </w:rPr>
        <w:t>海地</w:t>
      </w:r>
      <w:r w:rsidRPr="00A130BA">
        <w:rPr>
          <w:rFonts w:ascii="宋体" w:hAnsi="宋体" w:hint="eastAsia"/>
          <w:sz w:val="32"/>
          <w:szCs w:val="32"/>
        </w:rPr>
        <w:t>总统若弗内尔·莫伊兹</w:t>
      </w:r>
      <w:r>
        <w:rPr>
          <w:rFonts w:ascii="宋体" w:hAnsi="宋体" w:hint="eastAsia"/>
          <w:sz w:val="32"/>
          <w:szCs w:val="32"/>
        </w:rPr>
        <w:t>（</w:t>
      </w:r>
      <w:r w:rsidRPr="007D3CC2">
        <w:rPr>
          <w:rFonts w:ascii="宋体" w:hAnsi="宋体"/>
          <w:sz w:val="32"/>
          <w:szCs w:val="32"/>
        </w:rPr>
        <w:t>Jovenel Moïse</w:t>
      </w:r>
      <w:r>
        <w:rPr>
          <w:rFonts w:ascii="宋体" w:hAnsi="宋体" w:hint="eastAsia"/>
          <w:sz w:val="32"/>
          <w:szCs w:val="32"/>
        </w:rPr>
        <w:t>）</w:t>
      </w:r>
      <w:r w:rsidRPr="00A130BA">
        <w:rPr>
          <w:rFonts w:ascii="宋体" w:hAnsi="宋体" w:hint="eastAsia"/>
          <w:sz w:val="32"/>
          <w:szCs w:val="32"/>
        </w:rPr>
        <w:t>被暗杀</w:t>
      </w:r>
      <w:r>
        <w:rPr>
          <w:rFonts w:ascii="宋体" w:hAnsi="宋体" w:hint="eastAsia"/>
          <w:sz w:val="32"/>
          <w:szCs w:val="32"/>
        </w:rPr>
        <w:t>后</w:t>
      </w:r>
      <w:r w:rsidRPr="00A130BA">
        <w:rPr>
          <w:rFonts w:ascii="宋体" w:hAnsi="宋体" w:hint="eastAsia"/>
          <w:sz w:val="32"/>
          <w:szCs w:val="32"/>
        </w:rPr>
        <w:t>，海地</w:t>
      </w:r>
      <w:r>
        <w:rPr>
          <w:rFonts w:ascii="宋体" w:hAnsi="宋体" w:hint="eastAsia"/>
          <w:sz w:val="32"/>
          <w:szCs w:val="32"/>
        </w:rPr>
        <w:t>就不再</w:t>
      </w:r>
      <w:r w:rsidRPr="00A130BA">
        <w:rPr>
          <w:rFonts w:ascii="宋体" w:hAnsi="宋体" w:hint="eastAsia"/>
          <w:sz w:val="32"/>
          <w:szCs w:val="32"/>
        </w:rPr>
        <w:t>有民选领导人</w:t>
      </w:r>
      <w:r>
        <w:rPr>
          <w:rFonts w:ascii="宋体" w:hAnsi="宋体" w:hint="eastAsia"/>
          <w:sz w:val="32"/>
          <w:szCs w:val="32"/>
        </w:rPr>
        <w:t>了</w:t>
      </w:r>
      <w:r w:rsidRPr="00A130BA">
        <w:rPr>
          <w:rFonts w:ascii="宋体" w:hAnsi="宋体" w:hint="eastAsia"/>
          <w:sz w:val="32"/>
          <w:szCs w:val="32"/>
        </w:rPr>
        <w:t>。那么，这会导致什么结果呢？代表海地谈判</w:t>
      </w:r>
      <w:r>
        <w:rPr>
          <w:rFonts w:ascii="宋体" w:hAnsi="宋体" w:hint="eastAsia"/>
          <w:sz w:val="32"/>
          <w:szCs w:val="32"/>
        </w:rPr>
        <w:t>和</w:t>
      </w:r>
      <w:r w:rsidRPr="00A130BA">
        <w:rPr>
          <w:rFonts w:ascii="宋体" w:hAnsi="宋体" w:hint="eastAsia"/>
          <w:sz w:val="32"/>
          <w:szCs w:val="32"/>
        </w:rPr>
        <w:t>达成协议的</w:t>
      </w:r>
      <w:r w:rsidRPr="00A130BA">
        <w:rPr>
          <w:rFonts w:ascii="宋体" w:hAnsi="宋体" w:hint="eastAsia"/>
          <w:sz w:val="32"/>
          <w:szCs w:val="32"/>
        </w:rPr>
        <w:lastRenderedPageBreak/>
        <w:t>一方</w:t>
      </w:r>
      <w:r>
        <w:rPr>
          <w:rFonts w:ascii="宋体" w:hAnsi="宋体" w:hint="eastAsia"/>
          <w:sz w:val="32"/>
          <w:szCs w:val="32"/>
        </w:rPr>
        <w:t>是否得到了有效</w:t>
      </w:r>
      <w:r w:rsidRPr="00A130BA">
        <w:rPr>
          <w:rFonts w:ascii="宋体" w:hAnsi="宋体" w:hint="eastAsia"/>
          <w:sz w:val="32"/>
          <w:szCs w:val="32"/>
        </w:rPr>
        <w:t>的授权</w:t>
      </w:r>
      <w:r>
        <w:rPr>
          <w:rFonts w:ascii="宋体" w:hAnsi="宋体" w:hint="eastAsia"/>
          <w:sz w:val="32"/>
          <w:szCs w:val="32"/>
        </w:rPr>
        <w:t>，就成了</w:t>
      </w:r>
      <w:r w:rsidRPr="00A130BA">
        <w:rPr>
          <w:rFonts w:ascii="宋体" w:hAnsi="宋体" w:hint="eastAsia"/>
          <w:sz w:val="32"/>
          <w:szCs w:val="32"/>
        </w:rPr>
        <w:t>问题。”</w:t>
      </w:r>
    </w:p>
    <w:p w14:paraId="756C5CC9" w14:textId="77777777" w:rsidR="00D761FF" w:rsidRPr="00D761FF" w:rsidRDefault="00D761FF" w:rsidP="00D761FF">
      <w:pPr>
        <w:spacing w:before="60" w:after="60" w:line="480" w:lineRule="exact"/>
        <w:ind w:firstLine="640"/>
        <w:rPr>
          <w:rFonts w:ascii="黑体" w:eastAsia="黑体" w:hAnsi="黑体" w:hint="eastAsia"/>
          <w:sz w:val="32"/>
          <w:szCs w:val="32"/>
        </w:rPr>
      </w:pPr>
      <w:r w:rsidRPr="00D761FF">
        <w:rPr>
          <w:rFonts w:ascii="黑体" w:eastAsia="黑体" w:hAnsi="黑体" w:hint="eastAsia"/>
          <w:sz w:val="32"/>
          <w:szCs w:val="32"/>
        </w:rPr>
        <w:t>有意安排的失败？</w:t>
      </w:r>
    </w:p>
    <w:p w14:paraId="59307198" w14:textId="77777777" w:rsidR="00D761FF" w:rsidRDefault="00D761FF" w:rsidP="00D761FF">
      <w:pPr>
        <w:spacing w:before="60" w:after="60" w:line="480" w:lineRule="exact"/>
        <w:ind w:firstLine="640"/>
        <w:rPr>
          <w:rFonts w:ascii="宋体" w:hAnsi="宋体" w:hint="eastAsia"/>
          <w:sz w:val="32"/>
          <w:szCs w:val="32"/>
        </w:rPr>
      </w:pPr>
      <w:r w:rsidRPr="00A130BA">
        <w:rPr>
          <w:rFonts w:ascii="宋体" w:hAnsi="宋体" w:hint="eastAsia"/>
          <w:sz w:val="32"/>
          <w:szCs w:val="32"/>
        </w:rPr>
        <w:t>分析人士对此次</w:t>
      </w:r>
      <w:r>
        <w:rPr>
          <w:rFonts w:ascii="宋体" w:hAnsi="宋体" w:hint="eastAsia"/>
          <w:sz w:val="32"/>
          <w:szCs w:val="32"/>
        </w:rPr>
        <w:t>出兵</w:t>
      </w:r>
      <w:r w:rsidRPr="00A130BA">
        <w:rPr>
          <w:rFonts w:ascii="宋体" w:hAnsi="宋体" w:hint="eastAsia"/>
          <w:sz w:val="32"/>
          <w:szCs w:val="32"/>
        </w:rPr>
        <w:t>提出的另一个担忧是，肯尼亚警察能否在海地开展有效</w:t>
      </w:r>
      <w:r>
        <w:rPr>
          <w:rFonts w:ascii="宋体" w:hAnsi="宋体" w:hint="eastAsia"/>
          <w:sz w:val="32"/>
          <w:szCs w:val="32"/>
        </w:rPr>
        <w:t>的</w:t>
      </w:r>
      <w:r w:rsidRPr="00A130BA">
        <w:rPr>
          <w:rFonts w:ascii="宋体" w:hAnsi="宋体" w:hint="eastAsia"/>
          <w:sz w:val="32"/>
          <w:szCs w:val="32"/>
        </w:rPr>
        <w:t>行动。肯尼亚警察不熟悉当地情况，也不会说当地居民的语言。而海地的</w:t>
      </w:r>
      <w:r>
        <w:rPr>
          <w:rFonts w:ascii="宋体" w:hAnsi="宋体" w:hint="eastAsia"/>
          <w:sz w:val="32"/>
          <w:szCs w:val="32"/>
        </w:rPr>
        <w:t>黑</w:t>
      </w:r>
      <w:r w:rsidRPr="00A130BA">
        <w:rPr>
          <w:rFonts w:ascii="宋体" w:hAnsi="宋体" w:hint="eastAsia"/>
          <w:sz w:val="32"/>
          <w:szCs w:val="32"/>
        </w:rPr>
        <w:t>帮目前在首都和其他地区</w:t>
      </w:r>
      <w:r>
        <w:rPr>
          <w:rFonts w:ascii="宋体" w:hAnsi="宋体" w:hint="eastAsia"/>
          <w:sz w:val="32"/>
          <w:szCs w:val="32"/>
        </w:rPr>
        <w:t>的地位</w:t>
      </w:r>
      <w:r w:rsidRPr="00A130BA">
        <w:rPr>
          <w:rFonts w:ascii="宋体" w:hAnsi="宋体" w:hint="eastAsia"/>
          <w:sz w:val="32"/>
          <w:szCs w:val="32"/>
        </w:rPr>
        <w:t>非常稳固，公开对抗这些武装团伙可能会导致暴力事件激增，</w:t>
      </w:r>
      <w:r>
        <w:rPr>
          <w:rFonts w:ascii="宋体" w:hAnsi="宋体" w:hint="eastAsia"/>
          <w:sz w:val="32"/>
          <w:szCs w:val="32"/>
        </w:rPr>
        <w:t>让</w:t>
      </w:r>
      <w:r w:rsidRPr="00A130BA">
        <w:rPr>
          <w:rFonts w:ascii="宋体" w:hAnsi="宋体" w:hint="eastAsia"/>
          <w:sz w:val="32"/>
          <w:szCs w:val="32"/>
        </w:rPr>
        <w:t>平民的生活更加困难。值得注意的是，这些</w:t>
      </w:r>
      <w:r>
        <w:rPr>
          <w:rFonts w:ascii="宋体" w:hAnsi="宋体" w:hint="eastAsia"/>
          <w:sz w:val="32"/>
          <w:szCs w:val="32"/>
        </w:rPr>
        <w:t>黑</w:t>
      </w:r>
      <w:r w:rsidRPr="00A130BA">
        <w:rPr>
          <w:rFonts w:ascii="宋体" w:hAnsi="宋体" w:hint="eastAsia"/>
          <w:sz w:val="32"/>
          <w:szCs w:val="32"/>
        </w:rPr>
        <w:t>帮使用的绝大</w:t>
      </w:r>
      <w:r>
        <w:rPr>
          <w:rFonts w:ascii="宋体" w:hAnsi="宋体" w:hint="eastAsia"/>
          <w:sz w:val="32"/>
          <w:szCs w:val="32"/>
        </w:rPr>
        <w:t>部分</w:t>
      </w:r>
      <w:r w:rsidRPr="00A130BA">
        <w:rPr>
          <w:rFonts w:ascii="宋体" w:hAnsi="宋体" w:hint="eastAsia"/>
          <w:sz w:val="32"/>
          <w:szCs w:val="32"/>
        </w:rPr>
        <w:t>武器都是从美国走私来的。</w:t>
      </w:r>
    </w:p>
    <w:p w14:paraId="3282C7AF" w14:textId="49B86DF4" w:rsidR="00D761FF" w:rsidRDefault="00D761FF" w:rsidP="00D761FF">
      <w:pPr>
        <w:spacing w:before="60" w:after="60" w:line="480" w:lineRule="exact"/>
        <w:ind w:firstLine="640"/>
        <w:rPr>
          <w:rFonts w:ascii="宋体" w:hAnsi="宋体" w:hint="eastAsia"/>
          <w:sz w:val="32"/>
          <w:szCs w:val="32"/>
        </w:rPr>
      </w:pPr>
      <w:r w:rsidRPr="00A130BA">
        <w:rPr>
          <w:rFonts w:ascii="宋体" w:hAnsi="宋体" w:hint="eastAsia"/>
          <w:sz w:val="32"/>
          <w:szCs w:val="32"/>
        </w:rPr>
        <w:t>此外，人权观察（Human Rights Watch）等多个人权组织指责肯尼亚警察在</w:t>
      </w:r>
      <w:r>
        <w:rPr>
          <w:rFonts w:ascii="宋体" w:hAnsi="宋体" w:hint="eastAsia"/>
          <w:sz w:val="32"/>
          <w:szCs w:val="32"/>
        </w:rPr>
        <w:t>国内</w:t>
      </w:r>
      <w:r w:rsidRPr="00A130BA">
        <w:rPr>
          <w:rFonts w:ascii="宋体" w:hAnsi="宋体" w:hint="eastAsia"/>
          <w:sz w:val="32"/>
          <w:szCs w:val="32"/>
        </w:rPr>
        <w:t>实施了过度</w:t>
      </w:r>
      <w:r>
        <w:rPr>
          <w:rFonts w:ascii="宋体" w:hAnsi="宋体" w:hint="eastAsia"/>
          <w:sz w:val="32"/>
          <w:szCs w:val="32"/>
        </w:rPr>
        <w:t>的</w:t>
      </w:r>
      <w:r w:rsidRPr="00A130BA">
        <w:rPr>
          <w:rFonts w:ascii="宋体" w:hAnsi="宋体" w:hint="eastAsia"/>
          <w:sz w:val="32"/>
          <w:szCs w:val="32"/>
        </w:rPr>
        <w:t>镇压和法外处决。在第一批警察抵达太子港的同一天，肯尼亚警方对</w:t>
      </w:r>
      <w:r>
        <w:rPr>
          <w:rFonts w:ascii="宋体" w:hAnsi="宋体" w:hint="eastAsia"/>
          <w:sz w:val="32"/>
          <w:szCs w:val="32"/>
        </w:rPr>
        <w:t>国内</w:t>
      </w:r>
      <w:r w:rsidRPr="00A130BA">
        <w:rPr>
          <w:rFonts w:ascii="宋体" w:hAnsi="宋体" w:hint="eastAsia"/>
          <w:sz w:val="32"/>
          <w:szCs w:val="32"/>
        </w:rPr>
        <w:t>的反政府抗议活动进行了残酷镇压。国际人民大会（International People’Assembly）</w:t>
      </w:r>
      <w:r>
        <w:rPr>
          <w:rStyle w:val="af0"/>
          <w:rFonts w:ascii="宋体" w:hAnsi="宋体" w:hint="eastAsia"/>
          <w:sz w:val="32"/>
          <w:szCs w:val="32"/>
        </w:rPr>
        <w:footnoteReference w:customMarkFollows="1" w:id="6"/>
        <w:t>[1]</w:t>
      </w:r>
      <w:r>
        <w:rPr>
          <w:rFonts w:ascii="宋体" w:hAnsi="宋体" w:hint="eastAsia"/>
          <w:sz w:val="32"/>
          <w:szCs w:val="32"/>
        </w:rPr>
        <w:t>表示：</w:t>
      </w:r>
      <w:r w:rsidRPr="00A130BA">
        <w:rPr>
          <w:rFonts w:ascii="宋体" w:hAnsi="宋体" w:hint="eastAsia"/>
          <w:sz w:val="32"/>
          <w:szCs w:val="32"/>
        </w:rPr>
        <w:t>“</w:t>
      </w:r>
      <w:r>
        <w:rPr>
          <w:rFonts w:ascii="宋体" w:hAnsi="宋体" w:hint="eastAsia"/>
          <w:sz w:val="32"/>
          <w:szCs w:val="32"/>
        </w:rPr>
        <w:t>正当</w:t>
      </w:r>
      <w:r w:rsidRPr="00A130BA">
        <w:rPr>
          <w:rFonts w:ascii="宋体" w:hAnsi="宋体" w:hint="eastAsia"/>
          <w:sz w:val="32"/>
          <w:szCs w:val="32"/>
        </w:rPr>
        <w:t>肯尼亚人民动员起来反对美国支持</w:t>
      </w:r>
      <w:r>
        <w:rPr>
          <w:rFonts w:ascii="宋体" w:hAnsi="宋体" w:hint="eastAsia"/>
          <w:sz w:val="32"/>
          <w:szCs w:val="32"/>
        </w:rPr>
        <w:t>下</w:t>
      </w:r>
      <w:r w:rsidRPr="00A130BA">
        <w:rPr>
          <w:rFonts w:ascii="宋体" w:hAnsi="宋体" w:hint="eastAsia"/>
          <w:sz w:val="32"/>
          <w:szCs w:val="32"/>
        </w:rPr>
        <w:t>的肯尼亚政府推行的新自由主义政策</w:t>
      </w:r>
      <w:r>
        <w:rPr>
          <w:rFonts w:ascii="宋体" w:hAnsi="宋体" w:hint="eastAsia"/>
          <w:sz w:val="32"/>
          <w:szCs w:val="32"/>
        </w:rPr>
        <w:t>之时</w:t>
      </w:r>
      <w:r w:rsidRPr="00A130BA">
        <w:rPr>
          <w:rFonts w:ascii="宋体" w:hAnsi="宋体" w:hint="eastAsia"/>
          <w:sz w:val="32"/>
          <w:szCs w:val="32"/>
        </w:rPr>
        <w:t>，肯尼亚政府</w:t>
      </w:r>
      <w:r>
        <w:rPr>
          <w:rFonts w:ascii="宋体" w:hAnsi="宋体" w:hint="eastAsia"/>
          <w:sz w:val="32"/>
          <w:szCs w:val="32"/>
        </w:rPr>
        <w:t>却</w:t>
      </w:r>
      <w:r w:rsidRPr="00A130BA">
        <w:rPr>
          <w:rFonts w:ascii="宋体" w:hAnsi="宋体" w:hint="eastAsia"/>
          <w:sz w:val="32"/>
          <w:szCs w:val="32"/>
        </w:rPr>
        <w:t>派</w:t>
      </w:r>
      <w:r>
        <w:rPr>
          <w:rFonts w:ascii="宋体" w:hAnsi="宋体" w:hint="eastAsia"/>
          <w:sz w:val="32"/>
          <w:szCs w:val="32"/>
        </w:rPr>
        <w:t>出</w:t>
      </w:r>
      <w:r w:rsidRPr="00A130BA">
        <w:rPr>
          <w:rFonts w:ascii="宋体" w:hAnsi="宋体" w:hint="eastAsia"/>
          <w:sz w:val="32"/>
          <w:szCs w:val="32"/>
        </w:rPr>
        <w:t>了由以色列训练的肯尼亚警察部队来镇压抗议活动</w:t>
      </w:r>
      <w:r>
        <w:rPr>
          <w:rFonts w:ascii="宋体" w:hAnsi="宋体" w:hint="eastAsia"/>
          <w:sz w:val="32"/>
          <w:szCs w:val="32"/>
        </w:rPr>
        <w:t>。</w:t>
      </w:r>
      <w:r w:rsidRPr="00A130BA">
        <w:rPr>
          <w:rFonts w:ascii="宋体" w:hAnsi="宋体" w:hint="eastAsia"/>
          <w:sz w:val="32"/>
          <w:szCs w:val="32"/>
        </w:rPr>
        <w:t>”</w:t>
      </w:r>
    </w:p>
    <w:p w14:paraId="5E335AE4" w14:textId="5E953992" w:rsidR="00D761FF" w:rsidRDefault="00D761FF" w:rsidP="00D761FF">
      <w:pPr>
        <w:spacing w:before="60" w:after="60" w:line="480" w:lineRule="exact"/>
        <w:ind w:firstLine="640"/>
        <w:rPr>
          <w:rFonts w:ascii="宋体" w:hAnsi="宋体" w:hint="eastAsia"/>
          <w:sz w:val="32"/>
          <w:szCs w:val="32"/>
        </w:rPr>
      </w:pPr>
      <w:r w:rsidRPr="00D93F1D">
        <w:rPr>
          <w:rFonts w:ascii="宋体" w:hAnsi="宋体" w:hint="eastAsia"/>
          <w:sz w:val="32"/>
          <w:szCs w:val="32"/>
        </w:rPr>
        <w:t>2023年8月，国际特赦组织（Amnesty International）给联合国安理会写了一封公开信，表达了其担忧：“过去在海地进行的多国或外国干预，存在着令人不安的虐待和有罪不罚记录，如霍乱</w:t>
      </w:r>
      <w:r>
        <w:rPr>
          <w:rFonts w:ascii="宋体" w:hAnsi="宋体" w:hint="eastAsia"/>
          <w:sz w:val="32"/>
          <w:szCs w:val="32"/>
        </w:rPr>
        <w:t>疫情</w:t>
      </w:r>
      <w:r w:rsidRPr="00D93F1D">
        <w:rPr>
          <w:rFonts w:ascii="宋体" w:hAnsi="宋体" w:hint="eastAsia"/>
          <w:sz w:val="32"/>
          <w:szCs w:val="32"/>
        </w:rPr>
        <w:t>、不负责任的性剥削和性虐待以及过度使用武力。”</w:t>
      </w:r>
    </w:p>
    <w:p w14:paraId="74097AC7" w14:textId="77777777" w:rsidR="00B20CB2" w:rsidRDefault="00B20CB2" w:rsidP="00D761FF">
      <w:pPr>
        <w:spacing w:before="60" w:after="60" w:line="480" w:lineRule="exact"/>
        <w:ind w:firstLine="640"/>
        <w:rPr>
          <w:rFonts w:ascii="黑体" w:eastAsia="黑体" w:hAnsi="黑体" w:hint="eastAsia"/>
          <w:sz w:val="32"/>
          <w:szCs w:val="32"/>
        </w:rPr>
      </w:pPr>
    </w:p>
    <w:p w14:paraId="7332C041" w14:textId="12D4428B" w:rsidR="00D761FF" w:rsidRPr="0056213F" w:rsidRDefault="00D761FF" w:rsidP="00D761FF">
      <w:pPr>
        <w:spacing w:before="60" w:after="60" w:line="480" w:lineRule="exact"/>
        <w:ind w:firstLine="640"/>
        <w:rPr>
          <w:rFonts w:ascii="黑体" w:eastAsia="黑体" w:hAnsi="黑体" w:hint="eastAsia"/>
          <w:sz w:val="32"/>
          <w:szCs w:val="32"/>
        </w:rPr>
      </w:pPr>
      <w:r w:rsidRPr="0056213F">
        <w:rPr>
          <w:rFonts w:ascii="黑体" w:eastAsia="黑体" w:hAnsi="黑体" w:hint="eastAsia"/>
          <w:sz w:val="32"/>
          <w:szCs w:val="32"/>
        </w:rPr>
        <w:lastRenderedPageBreak/>
        <w:t>反对外国军事占领</w:t>
      </w:r>
    </w:p>
    <w:p w14:paraId="7D067F3C" w14:textId="77777777" w:rsidR="00D761FF" w:rsidRPr="00D93F1D" w:rsidRDefault="00D761FF" w:rsidP="00D761FF">
      <w:pPr>
        <w:spacing w:before="60" w:after="60" w:line="480" w:lineRule="exact"/>
        <w:ind w:firstLine="640"/>
        <w:rPr>
          <w:rFonts w:ascii="宋体" w:hAnsi="宋体" w:hint="eastAsia"/>
          <w:sz w:val="32"/>
          <w:szCs w:val="32"/>
        </w:rPr>
      </w:pPr>
      <w:r w:rsidRPr="00D93F1D">
        <w:rPr>
          <w:rFonts w:ascii="宋体" w:hAnsi="宋体" w:hint="eastAsia"/>
          <w:sz w:val="32"/>
          <w:szCs w:val="32"/>
        </w:rPr>
        <w:t>此次行动遭到海地、肯尼亚和世界各地的运动和组织的广泛谴责，</w:t>
      </w:r>
      <w:r>
        <w:rPr>
          <w:rFonts w:ascii="宋体" w:hAnsi="宋体" w:hint="eastAsia"/>
          <w:sz w:val="32"/>
          <w:szCs w:val="32"/>
        </w:rPr>
        <w:t>被</w:t>
      </w:r>
      <w:r w:rsidRPr="00D93F1D">
        <w:rPr>
          <w:rFonts w:ascii="宋体" w:hAnsi="宋体" w:hint="eastAsia"/>
          <w:sz w:val="32"/>
          <w:szCs w:val="32"/>
        </w:rPr>
        <w:t>认为是外国干预</w:t>
      </w:r>
      <w:r>
        <w:rPr>
          <w:rFonts w:ascii="宋体" w:hAnsi="宋体" w:hint="eastAsia"/>
          <w:sz w:val="32"/>
          <w:szCs w:val="32"/>
        </w:rPr>
        <w:t>这个</w:t>
      </w:r>
      <w:r w:rsidRPr="00D93F1D">
        <w:rPr>
          <w:rFonts w:ascii="宋体" w:hAnsi="宋体" w:hint="eastAsia"/>
          <w:sz w:val="32"/>
          <w:szCs w:val="32"/>
        </w:rPr>
        <w:t>加勒比国家的又一例证。</w:t>
      </w:r>
    </w:p>
    <w:p w14:paraId="7D4C2A49" w14:textId="2B7745B6" w:rsidR="00D761FF" w:rsidRDefault="00D761FF" w:rsidP="00D761FF">
      <w:pPr>
        <w:spacing w:before="60" w:after="60" w:line="480" w:lineRule="exact"/>
        <w:ind w:firstLine="640"/>
        <w:rPr>
          <w:rFonts w:ascii="宋体" w:hAnsi="宋体" w:hint="eastAsia"/>
          <w:sz w:val="32"/>
          <w:szCs w:val="32"/>
        </w:rPr>
      </w:pPr>
      <w:r w:rsidRPr="00D93F1D">
        <w:rPr>
          <w:rFonts w:ascii="宋体" w:hAnsi="宋体" w:hint="eastAsia"/>
          <w:sz w:val="32"/>
          <w:szCs w:val="32"/>
        </w:rPr>
        <w:t>美洲玻利瓦尔联盟运动（ALBA Movimientos）</w:t>
      </w:r>
      <w:r>
        <w:rPr>
          <w:rStyle w:val="af0"/>
          <w:rFonts w:ascii="宋体" w:hAnsi="宋体" w:hint="eastAsia"/>
          <w:sz w:val="32"/>
          <w:szCs w:val="32"/>
        </w:rPr>
        <w:footnoteReference w:customMarkFollows="1" w:id="7"/>
        <w:t>[2]</w:t>
      </w:r>
      <w:r w:rsidRPr="00D93F1D">
        <w:rPr>
          <w:rFonts w:ascii="宋体" w:hAnsi="宋体" w:hint="eastAsia"/>
          <w:sz w:val="32"/>
          <w:szCs w:val="32"/>
        </w:rPr>
        <w:t>在一份声明中表示：“</w:t>
      </w:r>
      <w:r>
        <w:rPr>
          <w:rFonts w:ascii="宋体" w:hAnsi="宋体" w:hint="eastAsia"/>
          <w:sz w:val="32"/>
          <w:szCs w:val="32"/>
        </w:rPr>
        <w:t>（外国）</w:t>
      </w:r>
      <w:r w:rsidRPr="00D93F1D">
        <w:rPr>
          <w:rFonts w:ascii="宋体" w:hAnsi="宋体" w:hint="eastAsia"/>
          <w:sz w:val="32"/>
          <w:szCs w:val="32"/>
        </w:rPr>
        <w:t>进入海地后</w:t>
      </w:r>
      <w:r w:rsidR="004B2A3D">
        <w:rPr>
          <w:rFonts w:ascii="宋体" w:hAnsi="宋体" w:hint="eastAsia"/>
          <w:sz w:val="32"/>
          <w:szCs w:val="32"/>
        </w:rPr>
        <w:t>的</w:t>
      </w:r>
      <w:r w:rsidRPr="00D93F1D">
        <w:rPr>
          <w:rFonts w:ascii="宋体" w:hAnsi="宋体" w:hint="eastAsia"/>
          <w:sz w:val="32"/>
          <w:szCs w:val="32"/>
        </w:rPr>
        <w:t>所有军事行动都产生了负面的结果。它们给海地经济带来</w:t>
      </w:r>
      <w:r>
        <w:rPr>
          <w:rFonts w:ascii="宋体" w:hAnsi="宋体" w:hint="eastAsia"/>
          <w:sz w:val="32"/>
          <w:szCs w:val="32"/>
        </w:rPr>
        <w:t>倒退</w:t>
      </w:r>
      <w:r w:rsidRPr="00D93F1D">
        <w:rPr>
          <w:rFonts w:ascii="宋体" w:hAnsi="宋体" w:hint="eastAsia"/>
          <w:sz w:val="32"/>
          <w:szCs w:val="32"/>
        </w:rPr>
        <w:t>，加深了海地人民的社会危机。只有海地人民才能决定当前局势的解决方案，只有在</w:t>
      </w:r>
      <w:r>
        <w:rPr>
          <w:rFonts w:ascii="宋体" w:hAnsi="宋体" w:hint="eastAsia"/>
          <w:sz w:val="32"/>
          <w:szCs w:val="32"/>
        </w:rPr>
        <w:t>不受</w:t>
      </w:r>
      <w:r w:rsidRPr="00D93F1D">
        <w:rPr>
          <w:rFonts w:ascii="宋体" w:hAnsi="宋体" w:hint="eastAsia"/>
          <w:sz w:val="32"/>
          <w:szCs w:val="32"/>
        </w:rPr>
        <w:t>干涉的情况下以民主和主权的方式解决危机，才能保证大多数人的和平、稳定和福祉。我们呼吁国际社会保卫海地，尊重海地人民的自决权：停止任何军事占领行动。”</w:t>
      </w:r>
    </w:p>
    <w:p w14:paraId="6DFF3EB5" w14:textId="5427D939" w:rsidR="00D761FF" w:rsidRDefault="00D761FF" w:rsidP="00D761FF">
      <w:pPr>
        <w:spacing w:before="60" w:after="60" w:line="480" w:lineRule="exact"/>
        <w:ind w:firstLine="640"/>
        <w:rPr>
          <w:rFonts w:ascii="宋体" w:hAnsi="宋体" w:hint="eastAsia"/>
          <w:sz w:val="32"/>
          <w:szCs w:val="32"/>
        </w:rPr>
      </w:pPr>
      <w:r w:rsidRPr="00D93F1D">
        <w:rPr>
          <w:rFonts w:ascii="宋体" w:hAnsi="宋体" w:hint="eastAsia"/>
          <w:sz w:val="32"/>
          <w:szCs w:val="32"/>
        </w:rPr>
        <w:t>海地有着长期</w:t>
      </w:r>
      <w:r>
        <w:rPr>
          <w:rFonts w:ascii="宋体" w:hAnsi="宋体" w:hint="eastAsia"/>
          <w:sz w:val="32"/>
          <w:szCs w:val="32"/>
        </w:rPr>
        <w:t>遭受</w:t>
      </w:r>
      <w:r w:rsidRPr="00D93F1D">
        <w:rPr>
          <w:rFonts w:ascii="宋体" w:hAnsi="宋体" w:hint="eastAsia"/>
          <w:sz w:val="32"/>
          <w:szCs w:val="32"/>
        </w:rPr>
        <w:t>外国</w:t>
      </w:r>
      <w:r>
        <w:rPr>
          <w:rFonts w:ascii="宋体" w:hAnsi="宋体" w:hint="eastAsia"/>
          <w:sz w:val="32"/>
          <w:szCs w:val="32"/>
        </w:rPr>
        <w:t>侵略的</w:t>
      </w:r>
      <w:r w:rsidRPr="00D93F1D">
        <w:rPr>
          <w:rFonts w:ascii="宋体" w:hAnsi="宋体" w:hint="eastAsia"/>
          <w:sz w:val="32"/>
          <w:szCs w:val="32"/>
        </w:rPr>
        <w:t>历史，这些外国入侵均未能解决海地面临的严重问题。海地在反奴隶制和独立斗争（1791</w:t>
      </w:r>
      <w:r>
        <w:rPr>
          <w:rFonts w:ascii="宋体" w:hAnsi="宋体" w:hint="eastAsia"/>
          <w:sz w:val="32"/>
          <w:szCs w:val="32"/>
        </w:rPr>
        <w:t>年至</w:t>
      </w:r>
      <w:r w:rsidRPr="00D93F1D">
        <w:rPr>
          <w:rFonts w:ascii="宋体" w:hAnsi="宋体" w:hint="eastAsia"/>
          <w:sz w:val="32"/>
          <w:szCs w:val="32"/>
        </w:rPr>
        <w:t>1804</w:t>
      </w:r>
      <w:r>
        <w:rPr>
          <w:rFonts w:ascii="宋体" w:hAnsi="宋体" w:hint="eastAsia"/>
          <w:sz w:val="32"/>
          <w:szCs w:val="32"/>
        </w:rPr>
        <w:t>年</w:t>
      </w:r>
      <w:r w:rsidRPr="00D93F1D">
        <w:rPr>
          <w:rFonts w:ascii="宋体" w:hAnsi="宋体" w:hint="eastAsia"/>
          <w:sz w:val="32"/>
          <w:szCs w:val="32"/>
        </w:rPr>
        <w:t>）之后，</w:t>
      </w:r>
      <w:r w:rsidR="004B2A3D">
        <w:rPr>
          <w:rFonts w:ascii="宋体" w:hAnsi="宋体" w:hint="eastAsia"/>
          <w:sz w:val="32"/>
          <w:szCs w:val="32"/>
        </w:rPr>
        <w:t>当</w:t>
      </w:r>
      <w:r w:rsidRPr="00D93F1D">
        <w:rPr>
          <w:rFonts w:ascii="宋体" w:hAnsi="宋体" w:hint="eastAsia"/>
          <w:sz w:val="32"/>
          <w:szCs w:val="32"/>
        </w:rPr>
        <w:t>即</w:t>
      </w:r>
      <w:r>
        <w:rPr>
          <w:rFonts w:ascii="宋体" w:hAnsi="宋体" w:hint="eastAsia"/>
          <w:sz w:val="32"/>
          <w:szCs w:val="32"/>
        </w:rPr>
        <w:t>遭到</w:t>
      </w:r>
      <w:r w:rsidRPr="00D93F1D">
        <w:rPr>
          <w:rFonts w:ascii="宋体" w:hAnsi="宋体" w:hint="eastAsia"/>
          <w:sz w:val="32"/>
          <w:szCs w:val="32"/>
        </w:rPr>
        <w:t>法国和美国等西方列强</w:t>
      </w:r>
      <w:r>
        <w:rPr>
          <w:rFonts w:ascii="宋体" w:hAnsi="宋体" w:hint="eastAsia"/>
          <w:sz w:val="32"/>
          <w:szCs w:val="32"/>
        </w:rPr>
        <w:t>的</w:t>
      </w:r>
      <w:r w:rsidRPr="00D93F1D">
        <w:rPr>
          <w:rFonts w:ascii="宋体" w:hAnsi="宋体" w:hint="eastAsia"/>
          <w:sz w:val="32"/>
          <w:szCs w:val="32"/>
        </w:rPr>
        <w:t>孤立并被迫负债。</w:t>
      </w:r>
    </w:p>
    <w:p w14:paraId="7415A042" w14:textId="77777777" w:rsidR="00D761FF" w:rsidRDefault="00D761FF" w:rsidP="00D761FF">
      <w:pPr>
        <w:spacing w:before="60" w:after="60" w:line="480" w:lineRule="exact"/>
        <w:ind w:firstLine="640"/>
        <w:rPr>
          <w:rFonts w:ascii="宋体" w:hAnsi="宋体" w:hint="eastAsia"/>
          <w:sz w:val="32"/>
          <w:szCs w:val="32"/>
        </w:rPr>
      </w:pPr>
      <w:r>
        <w:rPr>
          <w:rFonts w:ascii="宋体" w:hAnsi="宋体" w:hint="eastAsia"/>
          <w:sz w:val="32"/>
          <w:szCs w:val="32"/>
        </w:rPr>
        <w:t>差不多</w:t>
      </w:r>
      <w:r w:rsidRPr="00D93F1D">
        <w:rPr>
          <w:rFonts w:ascii="宋体" w:hAnsi="宋体" w:hint="eastAsia"/>
          <w:sz w:val="32"/>
          <w:szCs w:val="32"/>
        </w:rPr>
        <w:t>一个世纪后，1915年，美国总统伍德罗·威尔逊（Woodrow Wilson）下令入侵海地，以保护在这个加勒比国家投资的公司的利益。海军陆战队在海地的驻扎一直持续到1934年，在此期间，美国占领军对海地农民和反殖民主义政治领袖进行了多次屠杀。</w:t>
      </w:r>
    </w:p>
    <w:p w14:paraId="7CB20393" w14:textId="12A65B00" w:rsidR="00D761FF" w:rsidRDefault="00D761FF" w:rsidP="00D761FF">
      <w:pPr>
        <w:spacing w:before="60" w:after="60" w:line="480" w:lineRule="exact"/>
        <w:ind w:firstLine="640"/>
        <w:rPr>
          <w:rFonts w:ascii="宋体" w:hAnsi="宋体" w:hint="eastAsia"/>
          <w:sz w:val="32"/>
          <w:szCs w:val="32"/>
        </w:rPr>
      </w:pPr>
      <w:r w:rsidRPr="00D93F1D">
        <w:rPr>
          <w:rFonts w:ascii="宋体" w:hAnsi="宋体" w:hint="eastAsia"/>
          <w:sz w:val="32"/>
          <w:szCs w:val="32"/>
        </w:rPr>
        <w:lastRenderedPageBreak/>
        <w:t>1937年9月28日至10月8日，约有1</w:t>
      </w:r>
      <w:r>
        <w:rPr>
          <w:rFonts w:ascii="宋体" w:hAnsi="宋体" w:hint="eastAsia"/>
          <w:sz w:val="32"/>
          <w:szCs w:val="32"/>
        </w:rPr>
        <w:t>.</w:t>
      </w:r>
      <w:r w:rsidRPr="00D93F1D">
        <w:rPr>
          <w:rFonts w:ascii="宋体" w:hAnsi="宋体" w:hint="eastAsia"/>
          <w:sz w:val="32"/>
          <w:szCs w:val="32"/>
        </w:rPr>
        <w:t>5</w:t>
      </w:r>
      <w:r>
        <w:rPr>
          <w:rFonts w:ascii="宋体" w:hAnsi="宋体" w:hint="eastAsia"/>
          <w:sz w:val="32"/>
          <w:szCs w:val="32"/>
        </w:rPr>
        <w:t>万至</w:t>
      </w:r>
      <w:r w:rsidRPr="00D93F1D">
        <w:rPr>
          <w:rFonts w:ascii="宋体" w:hAnsi="宋体" w:hint="eastAsia"/>
          <w:sz w:val="32"/>
          <w:szCs w:val="32"/>
        </w:rPr>
        <w:t>2</w:t>
      </w:r>
      <w:r>
        <w:rPr>
          <w:rFonts w:ascii="宋体" w:hAnsi="宋体" w:hint="eastAsia"/>
          <w:sz w:val="32"/>
          <w:szCs w:val="32"/>
        </w:rPr>
        <w:t>万</w:t>
      </w:r>
      <w:r w:rsidRPr="00D93F1D">
        <w:rPr>
          <w:rFonts w:ascii="宋体" w:hAnsi="宋体" w:hint="eastAsia"/>
          <w:sz w:val="32"/>
          <w:szCs w:val="32"/>
        </w:rPr>
        <w:t>海地人被拉斐尔·</w:t>
      </w:r>
      <w:r w:rsidRPr="0075647E">
        <w:rPr>
          <w:rFonts w:ascii="宋体" w:hAnsi="宋体" w:hint="eastAsia"/>
          <w:sz w:val="32"/>
          <w:szCs w:val="32"/>
        </w:rPr>
        <w:t>莱昂尼达斯</w:t>
      </w:r>
      <w:r>
        <w:rPr>
          <w:rFonts w:ascii="宋体" w:hAnsi="宋体" w:hint="eastAsia"/>
          <w:sz w:val="32"/>
          <w:szCs w:val="32"/>
        </w:rPr>
        <w:t>·</w:t>
      </w:r>
      <w:r w:rsidRPr="00D93F1D">
        <w:rPr>
          <w:rFonts w:ascii="宋体" w:hAnsi="宋体" w:hint="eastAsia"/>
          <w:sz w:val="32"/>
          <w:szCs w:val="32"/>
        </w:rPr>
        <w:t>特鲁希略（</w:t>
      </w:r>
      <w:bookmarkStart w:id="14" w:name="OLE_LINK1"/>
      <w:r w:rsidRPr="00D93F1D">
        <w:rPr>
          <w:rFonts w:ascii="宋体" w:hAnsi="宋体" w:hint="eastAsia"/>
          <w:sz w:val="32"/>
          <w:szCs w:val="32"/>
        </w:rPr>
        <w:t>Rafael Leonidas Trujillo</w:t>
      </w:r>
      <w:bookmarkEnd w:id="14"/>
      <w:r w:rsidRPr="00D93F1D">
        <w:rPr>
          <w:rFonts w:ascii="宋体" w:hAnsi="宋体" w:hint="eastAsia"/>
          <w:sz w:val="32"/>
          <w:szCs w:val="32"/>
        </w:rPr>
        <w:t>）统治下的海地邻国多米尼加共和国的军队杀害。1957年至1971年，弗朗索瓦·杜瓦利埃（Francios Duvalier），也就是著名的“医生爸爸”（Papa Doc），在美国的公开支持下以独裁者身份统治海地。他的儿子</w:t>
      </w:r>
      <w:r w:rsidR="004B2A3D">
        <w:rPr>
          <w:rFonts w:ascii="宋体" w:hAnsi="宋体" w:hint="eastAsia"/>
          <w:sz w:val="32"/>
          <w:szCs w:val="32"/>
        </w:rPr>
        <w:t>、</w:t>
      </w:r>
      <w:r w:rsidR="004B2A3D" w:rsidRPr="00D93F1D">
        <w:rPr>
          <w:rFonts w:ascii="宋体" w:hAnsi="宋体" w:hint="eastAsia"/>
          <w:sz w:val="32"/>
          <w:szCs w:val="32"/>
        </w:rPr>
        <w:t>绰号“医生娃娃”（Baby Doc）</w:t>
      </w:r>
      <w:r w:rsidR="004B2A3D">
        <w:rPr>
          <w:rFonts w:ascii="宋体" w:hAnsi="宋体" w:hint="eastAsia"/>
          <w:sz w:val="32"/>
          <w:szCs w:val="32"/>
        </w:rPr>
        <w:t>的</w:t>
      </w:r>
      <w:r w:rsidRPr="00D93F1D">
        <w:rPr>
          <w:rFonts w:ascii="宋体" w:hAnsi="宋体" w:hint="eastAsia"/>
          <w:sz w:val="32"/>
          <w:szCs w:val="32"/>
        </w:rPr>
        <w:t>让-克洛德·杜瓦利埃（Jean-Claude Duvalier）继任总统，直到1986年。</w:t>
      </w:r>
    </w:p>
    <w:p w14:paraId="54402B7E" w14:textId="24D59C7B" w:rsidR="00D761FF" w:rsidRDefault="00D761FF" w:rsidP="00D761FF">
      <w:pPr>
        <w:spacing w:before="60" w:after="60" w:line="480" w:lineRule="exact"/>
        <w:ind w:firstLine="640"/>
        <w:rPr>
          <w:rFonts w:ascii="宋体" w:hAnsi="宋体" w:hint="eastAsia"/>
          <w:sz w:val="32"/>
          <w:szCs w:val="32"/>
        </w:rPr>
      </w:pPr>
      <w:r w:rsidRPr="00D93F1D">
        <w:rPr>
          <w:rFonts w:ascii="宋体" w:hAnsi="宋体" w:hint="eastAsia"/>
          <w:sz w:val="32"/>
          <w:szCs w:val="32"/>
        </w:rPr>
        <w:t>2004年，前美国司法部长拉姆齐·克拉克（Ramsey Clark）证实</w:t>
      </w:r>
      <w:r>
        <w:rPr>
          <w:rFonts w:ascii="宋体" w:hAnsi="宋体" w:hint="eastAsia"/>
          <w:sz w:val="32"/>
          <w:szCs w:val="32"/>
        </w:rPr>
        <w:t>：</w:t>
      </w:r>
      <w:r w:rsidRPr="00D93F1D">
        <w:rPr>
          <w:rFonts w:ascii="宋体" w:hAnsi="宋体" w:hint="eastAsia"/>
          <w:sz w:val="32"/>
          <w:szCs w:val="32"/>
        </w:rPr>
        <w:t>美国和多米尼加共和国政府</w:t>
      </w:r>
      <w:r>
        <w:rPr>
          <w:rFonts w:ascii="宋体" w:hAnsi="宋体" w:hint="eastAsia"/>
          <w:sz w:val="32"/>
          <w:szCs w:val="32"/>
        </w:rPr>
        <w:t>曾</w:t>
      </w:r>
      <w:r w:rsidRPr="00D93F1D">
        <w:rPr>
          <w:rFonts w:ascii="宋体" w:hAnsi="宋体" w:hint="eastAsia"/>
          <w:sz w:val="32"/>
          <w:szCs w:val="32"/>
        </w:rPr>
        <w:t>向海地的一些反政府武装提供武器和军事训练，引发</w:t>
      </w:r>
      <w:r>
        <w:rPr>
          <w:rFonts w:ascii="宋体" w:hAnsi="宋体" w:hint="eastAsia"/>
          <w:sz w:val="32"/>
          <w:szCs w:val="32"/>
        </w:rPr>
        <w:t>了</w:t>
      </w:r>
      <w:r w:rsidRPr="00D93F1D">
        <w:rPr>
          <w:rFonts w:ascii="宋体" w:hAnsi="宋体" w:hint="eastAsia"/>
          <w:sz w:val="32"/>
          <w:szCs w:val="32"/>
        </w:rPr>
        <w:t>海地的政治和社会混乱</w:t>
      </w:r>
      <w:r>
        <w:rPr>
          <w:rFonts w:ascii="宋体" w:hAnsi="宋体" w:hint="eastAsia"/>
          <w:sz w:val="32"/>
          <w:szCs w:val="32"/>
        </w:rPr>
        <w:t>；这种混乱</w:t>
      </w:r>
      <w:r w:rsidRPr="00D93F1D">
        <w:rPr>
          <w:rFonts w:ascii="宋体" w:hAnsi="宋体" w:hint="eastAsia"/>
          <w:sz w:val="32"/>
          <w:szCs w:val="32"/>
        </w:rPr>
        <w:t>成</w:t>
      </w:r>
      <w:r>
        <w:rPr>
          <w:rFonts w:ascii="宋体" w:hAnsi="宋体" w:hint="eastAsia"/>
          <w:sz w:val="32"/>
          <w:szCs w:val="32"/>
        </w:rPr>
        <w:t>了</w:t>
      </w:r>
      <w:r w:rsidRPr="00D93F1D">
        <w:rPr>
          <w:rFonts w:ascii="宋体" w:hAnsi="宋体" w:hint="eastAsia"/>
          <w:sz w:val="32"/>
          <w:szCs w:val="32"/>
        </w:rPr>
        <w:t>2006年联合国蓝盔部队占领该国直至2017年的借口。联合国海地稳定特派团（United Nations Stabilization Mission in Haiti</w:t>
      </w:r>
      <w:r>
        <w:rPr>
          <w:rFonts w:ascii="宋体" w:hAnsi="宋体" w:hint="eastAsia"/>
          <w:sz w:val="32"/>
          <w:szCs w:val="32"/>
        </w:rPr>
        <w:t xml:space="preserve"> (</w:t>
      </w:r>
      <w:r w:rsidRPr="00D93F1D">
        <w:rPr>
          <w:rFonts w:ascii="宋体" w:hAnsi="宋体" w:hint="eastAsia"/>
          <w:sz w:val="32"/>
          <w:szCs w:val="32"/>
        </w:rPr>
        <w:t>MINUSTAH</w:t>
      </w:r>
      <w:r>
        <w:rPr>
          <w:rFonts w:ascii="宋体" w:hAnsi="宋体" w:hint="eastAsia"/>
          <w:sz w:val="32"/>
          <w:szCs w:val="32"/>
        </w:rPr>
        <w:t>)</w:t>
      </w:r>
      <w:r w:rsidRPr="00D93F1D">
        <w:rPr>
          <w:rFonts w:ascii="宋体" w:hAnsi="宋体" w:hint="eastAsia"/>
          <w:sz w:val="32"/>
          <w:szCs w:val="32"/>
        </w:rPr>
        <w:t>）在海地犯下了严重暴行，包括屠杀、大规模强奸和将霍乱引入该国，导致3</w:t>
      </w:r>
      <w:r w:rsidR="00B20CB2">
        <w:rPr>
          <w:rFonts w:ascii="宋体" w:hAnsi="宋体" w:hint="eastAsia"/>
          <w:sz w:val="32"/>
          <w:szCs w:val="32"/>
        </w:rPr>
        <w:t>万</w:t>
      </w:r>
      <w:r w:rsidRPr="00D93F1D">
        <w:rPr>
          <w:rFonts w:ascii="宋体" w:hAnsi="宋体" w:hint="eastAsia"/>
          <w:sz w:val="32"/>
          <w:szCs w:val="32"/>
        </w:rPr>
        <w:t>人死亡。</w:t>
      </w:r>
    </w:p>
    <w:p w14:paraId="0354A9E0" w14:textId="2D746AD9" w:rsidR="00BA6812" w:rsidRPr="000048DD" w:rsidRDefault="00D761FF" w:rsidP="0056213F">
      <w:pPr>
        <w:spacing w:before="60" w:after="60" w:line="480" w:lineRule="exact"/>
        <w:ind w:firstLine="640"/>
        <w:rPr>
          <w:rFonts w:ascii="仿宋" w:eastAsia="仿宋" w:hAnsi="仿宋" w:hint="eastAsia"/>
          <w:sz w:val="30"/>
          <w:szCs w:val="30"/>
        </w:rPr>
      </w:pPr>
      <w:r w:rsidRPr="00D93F1D">
        <w:rPr>
          <w:rFonts w:ascii="宋体" w:hAnsi="宋体" w:hint="eastAsia"/>
          <w:sz w:val="32"/>
          <w:szCs w:val="32"/>
        </w:rPr>
        <w:t>接下来的几个星期或几个月，更多的肯尼亚警察和其他国家部队将陆续抵达海地，“</w:t>
      </w:r>
      <w:r>
        <w:rPr>
          <w:rFonts w:ascii="宋体" w:hAnsi="宋体" w:hint="eastAsia"/>
          <w:sz w:val="32"/>
          <w:szCs w:val="32"/>
        </w:rPr>
        <w:t>安全军团</w:t>
      </w:r>
      <w:r w:rsidRPr="00D93F1D">
        <w:rPr>
          <w:rFonts w:ascii="宋体" w:hAnsi="宋体" w:hint="eastAsia"/>
          <w:sz w:val="32"/>
          <w:szCs w:val="32"/>
        </w:rPr>
        <w:t>”将开始着手打击海地的</w:t>
      </w:r>
      <w:r>
        <w:rPr>
          <w:rFonts w:ascii="宋体" w:hAnsi="宋体" w:hint="eastAsia"/>
          <w:sz w:val="32"/>
          <w:szCs w:val="32"/>
        </w:rPr>
        <w:t>黑</w:t>
      </w:r>
      <w:r w:rsidRPr="00D93F1D">
        <w:rPr>
          <w:rFonts w:ascii="宋体" w:hAnsi="宋体" w:hint="eastAsia"/>
          <w:sz w:val="32"/>
          <w:szCs w:val="32"/>
        </w:rPr>
        <w:t>帮势力。面对这一现实，海地人民</w:t>
      </w:r>
      <w:r>
        <w:rPr>
          <w:rFonts w:ascii="宋体" w:hAnsi="宋体" w:hint="eastAsia"/>
          <w:sz w:val="32"/>
          <w:szCs w:val="32"/>
        </w:rPr>
        <w:t>已</w:t>
      </w:r>
      <w:r w:rsidRPr="00D93F1D">
        <w:rPr>
          <w:rFonts w:ascii="宋体" w:hAnsi="宋体" w:hint="eastAsia"/>
          <w:sz w:val="32"/>
          <w:szCs w:val="32"/>
        </w:rPr>
        <w:t>誓言要继续进行反对外国占领的斗争，争取真正的国家主权和尊</w:t>
      </w:r>
      <w:r>
        <w:rPr>
          <w:rFonts w:ascii="宋体" w:hAnsi="宋体" w:hint="eastAsia"/>
          <w:sz w:val="32"/>
          <w:szCs w:val="32"/>
        </w:rPr>
        <w:t>严</w:t>
      </w:r>
      <w:r w:rsidRPr="00D93F1D">
        <w:rPr>
          <w:rFonts w:ascii="宋体" w:hAnsi="宋体" w:hint="eastAsia"/>
          <w:sz w:val="32"/>
          <w:szCs w:val="32"/>
        </w:rPr>
        <w:t>。</w:t>
      </w:r>
      <w:bookmarkEnd w:id="1"/>
      <w:bookmarkEnd w:id="2"/>
      <w:bookmarkEnd w:id="3"/>
      <w:bookmarkEnd w:id="4"/>
      <w:bookmarkEnd w:id="5"/>
    </w:p>
    <w:sectPr w:rsidR="00BA6812" w:rsidRPr="000048DD" w:rsidSect="00B76C61">
      <w:footerReference w:type="default" r:id="rId26"/>
      <w:footnotePr>
        <w:numRestart w:val="eachSect"/>
      </w:footnotePr>
      <w:type w:val="continuous"/>
      <w:pgSz w:w="10318" w:h="14570"/>
      <w:pgMar w:top="1440" w:right="1077" w:bottom="1440" w:left="107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19DD8" w14:textId="77777777" w:rsidR="006B3206" w:rsidRDefault="006B3206">
      <w:pPr>
        <w:spacing w:line="240" w:lineRule="auto"/>
        <w:ind w:firstLine="560"/>
      </w:pPr>
      <w:r>
        <w:separator/>
      </w:r>
    </w:p>
  </w:endnote>
  <w:endnote w:type="continuationSeparator" w:id="0">
    <w:p w14:paraId="6690A7B7" w14:textId="77777777" w:rsidR="006B3206" w:rsidRDefault="006B3206">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MinionPro-Regular">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Microsoft YaHei UI">
    <w:altName w:val="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DE98E" w14:textId="77777777" w:rsidR="00E35B04" w:rsidRDefault="00E35B04">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4854A" w14:textId="77777777" w:rsidR="00E35B04" w:rsidRDefault="00E35B04" w:rsidP="00D931B1">
    <w:pPr>
      <w:pStyle w:val="a7"/>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5AA34" w14:textId="77777777" w:rsidR="006C25F3" w:rsidRDefault="006C25F3">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94446" w14:textId="77777777" w:rsidR="00D931B1" w:rsidRDefault="008C5606" w:rsidP="00D931B1">
    <w:pPr>
      <w:pStyle w:val="a7"/>
      <w:spacing w:line="240" w:lineRule="auto"/>
      <w:ind w:firstLineChars="0" w:firstLine="0"/>
      <w:jc w:val="center"/>
    </w:pPr>
    <w:r>
      <w:fldChar w:fldCharType="begin"/>
    </w:r>
    <w:r w:rsidR="00D931B1">
      <w:instrText>PAGE   \* MERGEFORMAT</w:instrText>
    </w:r>
    <w:r>
      <w:fldChar w:fldCharType="separate"/>
    </w:r>
    <w:r w:rsidR="00E54B3D" w:rsidRPr="00E54B3D">
      <w:rPr>
        <w:noProof/>
        <w:lang w:val="zh-CN"/>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F3794C" w14:textId="77777777" w:rsidR="006B3206" w:rsidRDefault="006B3206">
      <w:pPr>
        <w:spacing w:line="240" w:lineRule="auto"/>
        <w:ind w:firstLine="560"/>
      </w:pPr>
      <w:r>
        <w:separator/>
      </w:r>
    </w:p>
  </w:footnote>
  <w:footnote w:type="continuationSeparator" w:id="0">
    <w:p w14:paraId="7FE5F000" w14:textId="77777777" w:rsidR="006B3206" w:rsidRDefault="006B3206">
      <w:pPr>
        <w:spacing w:line="240" w:lineRule="auto"/>
        <w:ind w:firstLine="560"/>
      </w:pPr>
      <w:r>
        <w:continuationSeparator/>
      </w:r>
    </w:p>
  </w:footnote>
  <w:footnote w:id="1">
    <w:p w14:paraId="121DF3CB" w14:textId="467402DC" w:rsidR="0041376E" w:rsidRPr="0041376E" w:rsidRDefault="0041376E">
      <w:pPr>
        <w:pStyle w:val="ab"/>
        <w:ind w:firstLine="420"/>
      </w:pPr>
      <w:r>
        <w:rPr>
          <w:rStyle w:val="af0"/>
        </w:rPr>
        <w:t>[1]</w:t>
      </w:r>
      <w:r>
        <w:t xml:space="preserve"> </w:t>
      </w:r>
      <w:r w:rsidRPr="0041376E">
        <w:rPr>
          <w:rFonts w:hint="eastAsia"/>
        </w:rPr>
        <w:t>该旅同时是土耳其共产党</w:t>
      </w:r>
      <w:r w:rsidRPr="0041376E">
        <w:rPr>
          <w:rFonts w:hint="eastAsia"/>
        </w:rPr>
        <w:t>/</w:t>
      </w:r>
      <w:r w:rsidRPr="0041376E">
        <w:rPr>
          <w:rFonts w:hint="eastAsia"/>
        </w:rPr>
        <w:t>马列（</w:t>
      </w:r>
      <w:r w:rsidRPr="0041376E">
        <w:rPr>
          <w:rFonts w:hint="eastAsia"/>
        </w:rPr>
        <w:t>Communist Party of Turkey/Marxist</w:t>
      </w:r>
      <w:r w:rsidRPr="0041376E">
        <w:rPr>
          <w:rFonts w:hint="eastAsia"/>
        </w:rPr>
        <w:t>–</w:t>
      </w:r>
      <w:r w:rsidRPr="0041376E">
        <w:rPr>
          <w:rFonts w:hint="eastAsia"/>
        </w:rPr>
        <w:t>Leninist</w:t>
      </w:r>
      <w:r w:rsidRPr="0041376E">
        <w:rPr>
          <w:rFonts w:hint="eastAsia"/>
        </w:rPr>
        <w:t>）领导下的土耳其工农解放军（</w:t>
      </w:r>
      <w:r w:rsidRPr="0041376E">
        <w:rPr>
          <w:rFonts w:hint="eastAsia"/>
        </w:rPr>
        <w:t>Liberation Army of the Workers and Peasants of Turkey (TIKKO)</w:t>
      </w:r>
      <w:r w:rsidRPr="0041376E">
        <w:rPr>
          <w:rFonts w:hint="eastAsia"/>
        </w:rPr>
        <w:t>）的一部分。该旅以</w:t>
      </w:r>
      <w:r w:rsidR="00613048">
        <w:rPr>
          <w:rFonts w:hint="eastAsia"/>
        </w:rPr>
        <w:t>出生于</w:t>
      </w:r>
      <w:r w:rsidRPr="0041376E">
        <w:rPr>
          <w:rFonts w:hint="eastAsia"/>
        </w:rPr>
        <w:t>土耳其的亚美尼亚革命者沙希德·努巴尔·奥赞扬的名字命名。</w:t>
      </w:r>
      <w:r w:rsidRPr="0041376E">
        <w:rPr>
          <w:rFonts w:hint="eastAsia"/>
        </w:rPr>
        <w:t>2017</w:t>
      </w:r>
      <w:r w:rsidRPr="0041376E">
        <w:rPr>
          <w:rFonts w:hint="eastAsia"/>
        </w:rPr>
        <w:t>年，担任土耳其工农解放军指挥员的奥赞扬在拉卡战役中牺牲。——译注</w:t>
      </w:r>
    </w:p>
  </w:footnote>
  <w:footnote w:id="2">
    <w:p w14:paraId="4591C050" w14:textId="00489B7C" w:rsidR="0041376E" w:rsidRPr="0041376E" w:rsidRDefault="0041376E">
      <w:pPr>
        <w:pStyle w:val="ab"/>
        <w:ind w:firstLine="420"/>
      </w:pPr>
      <w:r>
        <w:rPr>
          <w:rStyle w:val="af0"/>
        </w:rPr>
        <w:t>[2]</w:t>
      </w:r>
      <w:r>
        <w:t xml:space="preserve"> </w:t>
      </w:r>
      <w:r w:rsidRPr="0041376E">
        <w:rPr>
          <w:rFonts w:hint="eastAsia"/>
        </w:rPr>
        <w:t>原文为“美</w:t>
      </w:r>
      <w:r w:rsidRPr="0041376E">
        <w:rPr>
          <w:rFonts w:hint="eastAsia"/>
        </w:rPr>
        <w:t>-</w:t>
      </w:r>
      <w:r w:rsidRPr="0041376E">
        <w:rPr>
          <w:rFonts w:hint="eastAsia"/>
        </w:rPr>
        <w:t>美</w:t>
      </w:r>
      <w:r w:rsidRPr="0041376E">
        <w:rPr>
          <w:rFonts w:hint="eastAsia"/>
        </w:rPr>
        <w:t>-</w:t>
      </w:r>
      <w:r w:rsidRPr="0041376E">
        <w:rPr>
          <w:rFonts w:hint="eastAsia"/>
        </w:rPr>
        <w:t>俄三角关系”</w:t>
      </w:r>
      <w:r w:rsidR="00613048">
        <w:rPr>
          <w:rFonts w:hint="eastAsia"/>
        </w:rPr>
        <w:t>（</w:t>
      </w:r>
      <w:r w:rsidRPr="0041376E">
        <w:rPr>
          <w:rFonts w:hint="eastAsia"/>
        </w:rPr>
        <w:t>US-US-Russia triangle</w:t>
      </w:r>
      <w:r w:rsidR="00613048">
        <w:rPr>
          <w:rFonts w:hint="eastAsia"/>
        </w:rPr>
        <w:t>）</w:t>
      </w:r>
      <w:r w:rsidRPr="0041376E">
        <w:rPr>
          <w:rFonts w:hint="eastAsia"/>
        </w:rPr>
        <w:t>，疑似有误。已结合下文</w:t>
      </w:r>
      <w:r w:rsidR="0097182A">
        <w:rPr>
          <w:rFonts w:hint="eastAsia"/>
        </w:rPr>
        <w:t>内容</w:t>
      </w:r>
      <w:r w:rsidRPr="0041376E">
        <w:rPr>
          <w:rFonts w:hint="eastAsia"/>
        </w:rPr>
        <w:t>修改为“美</w:t>
      </w:r>
      <w:r w:rsidRPr="0041376E">
        <w:rPr>
          <w:rFonts w:hint="eastAsia"/>
        </w:rPr>
        <w:t>-</w:t>
      </w:r>
      <w:r w:rsidRPr="0041376E">
        <w:rPr>
          <w:rFonts w:hint="eastAsia"/>
        </w:rPr>
        <w:t>欧</w:t>
      </w:r>
      <w:r w:rsidRPr="0041376E">
        <w:rPr>
          <w:rFonts w:hint="eastAsia"/>
        </w:rPr>
        <w:t>-</w:t>
      </w:r>
      <w:r w:rsidRPr="0041376E">
        <w:rPr>
          <w:rFonts w:hint="eastAsia"/>
        </w:rPr>
        <w:t>俄三角关系”。——译注</w:t>
      </w:r>
    </w:p>
  </w:footnote>
  <w:footnote w:id="3">
    <w:p w14:paraId="2B4B68D0" w14:textId="178BE519" w:rsidR="005810E4" w:rsidRPr="005810E4" w:rsidRDefault="005810E4">
      <w:pPr>
        <w:pStyle w:val="ab"/>
        <w:ind w:firstLine="420"/>
      </w:pPr>
      <w:r>
        <w:rPr>
          <w:rStyle w:val="af0"/>
        </w:rPr>
        <w:t>[3]</w:t>
      </w:r>
      <w:r>
        <w:t xml:space="preserve"> </w:t>
      </w:r>
      <w:r>
        <w:rPr>
          <w:rFonts w:hint="eastAsia"/>
        </w:rPr>
        <w:t>这里指的应当是叙利亚东北部地区的民主军。——译注</w:t>
      </w:r>
    </w:p>
  </w:footnote>
  <w:footnote w:id="4">
    <w:p w14:paraId="19439B7D" w14:textId="11BC4044" w:rsidR="00D761FF" w:rsidRDefault="00D761FF">
      <w:pPr>
        <w:pStyle w:val="ab"/>
        <w:ind w:firstLine="420"/>
      </w:pPr>
      <w:r>
        <w:rPr>
          <w:rStyle w:val="af0"/>
        </w:rPr>
        <w:t>[1]</w:t>
      </w:r>
      <w:r>
        <w:t xml:space="preserve"> </w:t>
      </w:r>
      <w:r w:rsidRPr="00D761FF">
        <w:rPr>
          <w:rFonts w:hint="eastAsia"/>
        </w:rPr>
        <w:t>印度共产党（马克思主义）领导下的全国工会组织。——译注</w:t>
      </w:r>
    </w:p>
  </w:footnote>
  <w:footnote w:id="5">
    <w:p w14:paraId="43DFE333" w14:textId="31B5A8C4" w:rsidR="0056213F" w:rsidRPr="0056213F" w:rsidRDefault="0056213F">
      <w:pPr>
        <w:pStyle w:val="ab"/>
        <w:ind w:firstLine="420"/>
      </w:pPr>
      <w:r>
        <w:rPr>
          <w:rStyle w:val="af0"/>
        </w:rPr>
        <w:t>[2]</w:t>
      </w:r>
      <w:r>
        <w:t xml:space="preserve"> </w:t>
      </w:r>
      <w:r>
        <w:rPr>
          <w:rFonts w:hint="eastAsia"/>
        </w:rPr>
        <w:t>在本次罢工后，</w:t>
      </w:r>
      <w:r w:rsidRPr="0056213F">
        <w:rPr>
          <w:rFonts w:hint="eastAsia"/>
        </w:rPr>
        <w:t>三星印度工人工会</w:t>
      </w:r>
      <w:r>
        <w:rPr>
          <w:rFonts w:hint="eastAsia"/>
        </w:rPr>
        <w:t>于</w:t>
      </w:r>
      <w:r>
        <w:rPr>
          <w:rFonts w:hint="eastAsia"/>
        </w:rPr>
        <w:t>2025</w:t>
      </w:r>
      <w:r>
        <w:rPr>
          <w:rFonts w:hint="eastAsia"/>
        </w:rPr>
        <w:t>年</w:t>
      </w:r>
      <w:r>
        <w:rPr>
          <w:rFonts w:hint="eastAsia"/>
        </w:rPr>
        <w:t>1</w:t>
      </w:r>
      <w:r>
        <w:rPr>
          <w:rFonts w:hint="eastAsia"/>
        </w:rPr>
        <w:t>月</w:t>
      </w:r>
      <w:r>
        <w:rPr>
          <w:rFonts w:hint="eastAsia"/>
        </w:rPr>
        <w:t>27</w:t>
      </w:r>
      <w:r>
        <w:rPr>
          <w:rFonts w:hint="eastAsia"/>
        </w:rPr>
        <w:t>日正式获得注册。——译注</w:t>
      </w:r>
    </w:p>
  </w:footnote>
  <w:footnote w:id="6">
    <w:p w14:paraId="435EFDDC" w14:textId="4D58B143" w:rsidR="00D761FF" w:rsidRPr="00D761FF" w:rsidRDefault="00D761FF">
      <w:pPr>
        <w:pStyle w:val="ab"/>
        <w:ind w:firstLine="420"/>
      </w:pPr>
      <w:r>
        <w:rPr>
          <w:rStyle w:val="af0"/>
        </w:rPr>
        <w:t>[1]</w:t>
      </w:r>
      <w:r>
        <w:t xml:space="preserve"> </w:t>
      </w:r>
      <w:r w:rsidRPr="00D761FF">
        <w:rPr>
          <w:rFonts w:hint="eastAsia"/>
        </w:rPr>
        <w:t>一个社会主义</w:t>
      </w:r>
      <w:r>
        <w:rPr>
          <w:rFonts w:hint="eastAsia"/>
        </w:rPr>
        <w:t>组织</w:t>
      </w:r>
      <w:r w:rsidRPr="00D761FF">
        <w:rPr>
          <w:rFonts w:hint="eastAsia"/>
        </w:rPr>
        <w:t>和劳工组织的国际网络。——译注</w:t>
      </w:r>
    </w:p>
  </w:footnote>
  <w:footnote w:id="7">
    <w:p w14:paraId="446EE9CC" w14:textId="1A2C3831" w:rsidR="00D761FF" w:rsidRDefault="00D761FF">
      <w:pPr>
        <w:pStyle w:val="ab"/>
        <w:ind w:firstLine="420"/>
      </w:pPr>
      <w:r>
        <w:rPr>
          <w:rStyle w:val="af0"/>
        </w:rPr>
        <w:t>[2]</w:t>
      </w:r>
      <w:r>
        <w:t xml:space="preserve"> </w:t>
      </w:r>
      <w:r w:rsidRPr="00D761FF">
        <w:rPr>
          <w:rFonts w:hint="eastAsia"/>
        </w:rPr>
        <w:t>拉丁美洲及加勒比地区的一个经济及战略同盟，由委内瑞拉总统查韦斯推动成立，以对抗</w:t>
      </w:r>
      <w:r w:rsidR="0056213F">
        <w:rPr>
          <w:rFonts w:hint="eastAsia"/>
        </w:rPr>
        <w:t>美国主导的</w:t>
      </w:r>
      <w:r w:rsidRPr="00D761FF">
        <w:rPr>
          <w:rFonts w:hint="eastAsia"/>
        </w:rPr>
        <w:t>美洲自由贸易区。——译注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44751" w14:textId="77777777" w:rsidR="00E35B04" w:rsidRDefault="00E35B04">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1FD4F" w14:textId="77777777" w:rsidR="00E35B04" w:rsidRDefault="00E35B04">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E7EF5" w14:textId="77777777" w:rsidR="00E35B04" w:rsidRDefault="00E35B04">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9B9890"/>
    <w:multiLevelType w:val="singleLevel"/>
    <w:tmpl w:val="C19B9890"/>
    <w:lvl w:ilvl="0">
      <w:start w:val="2"/>
      <w:numFmt w:val="decimal"/>
      <w:lvlText w:val="[%1]"/>
      <w:lvlJc w:val="left"/>
      <w:pPr>
        <w:tabs>
          <w:tab w:val="left" w:pos="312"/>
        </w:tabs>
      </w:pPr>
    </w:lvl>
  </w:abstractNum>
  <w:abstractNum w:abstractNumId="1" w15:restartNumberingAfterBreak="0">
    <w:nsid w:val="00000001"/>
    <w:multiLevelType w:val="hybridMultilevel"/>
    <w:tmpl w:val="62605DF8"/>
    <w:lvl w:ilvl="0" w:tplc="561252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0000002"/>
    <w:multiLevelType w:val="multilevel"/>
    <w:tmpl w:val="F6BAC24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3"/>
    <w:multiLevelType w:val="hybridMultilevel"/>
    <w:tmpl w:val="A52AD006"/>
    <w:lvl w:ilvl="0" w:tplc="C8A27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0000004"/>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05"/>
    <w:multiLevelType w:val="singleLevel"/>
    <w:tmpl w:val="FF783D23"/>
    <w:lvl w:ilvl="0">
      <w:start w:val="1"/>
      <w:numFmt w:val="decimal"/>
      <w:lvlText w:val="[%1]"/>
      <w:lvlJc w:val="left"/>
      <w:pPr>
        <w:tabs>
          <w:tab w:val="left" w:pos="312"/>
        </w:tabs>
      </w:pPr>
    </w:lvl>
  </w:abstractNum>
  <w:abstractNum w:abstractNumId="6" w15:restartNumberingAfterBreak="0">
    <w:nsid w:val="00000006"/>
    <w:multiLevelType w:val="multilevel"/>
    <w:tmpl w:val="9A1CB2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0000007"/>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0D3C62DD"/>
    <w:multiLevelType w:val="hybridMultilevel"/>
    <w:tmpl w:val="FC64316C"/>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9" w15:restartNumberingAfterBreak="0">
    <w:nsid w:val="1AD919F8"/>
    <w:multiLevelType w:val="multilevel"/>
    <w:tmpl w:val="D2861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905199"/>
    <w:multiLevelType w:val="multilevel"/>
    <w:tmpl w:val="393E5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9279B7"/>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56BC22AB"/>
    <w:multiLevelType w:val="multilevel"/>
    <w:tmpl w:val="799E3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DB13C6"/>
    <w:multiLevelType w:val="hybridMultilevel"/>
    <w:tmpl w:val="6E54EB70"/>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14" w15:restartNumberingAfterBreak="0">
    <w:nsid w:val="6ADB1AE4"/>
    <w:multiLevelType w:val="hybridMultilevel"/>
    <w:tmpl w:val="B49A0CF8"/>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15" w15:restartNumberingAfterBreak="0">
    <w:nsid w:val="735305D1"/>
    <w:multiLevelType w:val="multilevel"/>
    <w:tmpl w:val="AE521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73732411">
    <w:abstractNumId w:val="11"/>
  </w:num>
  <w:num w:numId="2" w16cid:durableId="961617965">
    <w:abstractNumId w:val="7"/>
  </w:num>
  <w:num w:numId="3" w16cid:durableId="1926383121">
    <w:abstractNumId w:val="4"/>
  </w:num>
  <w:num w:numId="4" w16cid:durableId="1659963844">
    <w:abstractNumId w:val="5"/>
  </w:num>
  <w:num w:numId="5" w16cid:durableId="1206723997">
    <w:abstractNumId w:val="3"/>
  </w:num>
  <w:num w:numId="6" w16cid:durableId="1969628324">
    <w:abstractNumId w:val="6"/>
  </w:num>
  <w:num w:numId="7" w16cid:durableId="1450855143">
    <w:abstractNumId w:val="1"/>
  </w:num>
  <w:num w:numId="8" w16cid:durableId="874393143">
    <w:abstractNumId w:val="2"/>
  </w:num>
  <w:num w:numId="9" w16cid:durableId="1052195141">
    <w:abstractNumId w:val="0"/>
  </w:num>
  <w:num w:numId="10" w16cid:durableId="613368929">
    <w:abstractNumId w:val="15"/>
  </w:num>
  <w:num w:numId="11" w16cid:durableId="1383747596">
    <w:abstractNumId w:val="9"/>
  </w:num>
  <w:num w:numId="12" w16cid:durableId="616642504">
    <w:abstractNumId w:val="10"/>
  </w:num>
  <w:num w:numId="13" w16cid:durableId="465778877">
    <w:abstractNumId w:val="12"/>
  </w:num>
  <w:num w:numId="14" w16cid:durableId="270431644">
    <w:abstractNumId w:val="13"/>
  </w:num>
  <w:num w:numId="15" w16cid:durableId="2098936152">
    <w:abstractNumId w:val="8"/>
  </w:num>
  <w:num w:numId="16" w16cid:durableId="14865096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defaultTabStop w:val="420"/>
  <w:drawingGridHorizontalSpacing w:val="140"/>
  <w:drawingGridVerticalSpacing w:val="381"/>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35B04"/>
    <w:rsid w:val="0000001A"/>
    <w:rsid w:val="0000119C"/>
    <w:rsid w:val="00003458"/>
    <w:rsid w:val="00003FC2"/>
    <w:rsid w:val="000044C0"/>
    <w:rsid w:val="000048DD"/>
    <w:rsid w:val="00006D71"/>
    <w:rsid w:val="00012C69"/>
    <w:rsid w:val="00012DB0"/>
    <w:rsid w:val="00026B7D"/>
    <w:rsid w:val="000277A0"/>
    <w:rsid w:val="000314FF"/>
    <w:rsid w:val="00037B9D"/>
    <w:rsid w:val="00046362"/>
    <w:rsid w:val="00052269"/>
    <w:rsid w:val="00054064"/>
    <w:rsid w:val="00054F47"/>
    <w:rsid w:val="00056A24"/>
    <w:rsid w:val="000571F9"/>
    <w:rsid w:val="00062F99"/>
    <w:rsid w:val="00070B4C"/>
    <w:rsid w:val="00072A97"/>
    <w:rsid w:val="00077560"/>
    <w:rsid w:val="000778FD"/>
    <w:rsid w:val="00083F1F"/>
    <w:rsid w:val="00085AA0"/>
    <w:rsid w:val="0008751F"/>
    <w:rsid w:val="0009206B"/>
    <w:rsid w:val="00092DF9"/>
    <w:rsid w:val="00094FBF"/>
    <w:rsid w:val="00095AE5"/>
    <w:rsid w:val="000A16D5"/>
    <w:rsid w:val="000A27C3"/>
    <w:rsid w:val="000A5BF9"/>
    <w:rsid w:val="000B1304"/>
    <w:rsid w:val="000B1B4F"/>
    <w:rsid w:val="000B5E2B"/>
    <w:rsid w:val="000C0880"/>
    <w:rsid w:val="000C0E54"/>
    <w:rsid w:val="000C2FE2"/>
    <w:rsid w:val="000D23F8"/>
    <w:rsid w:val="000D6CFB"/>
    <w:rsid w:val="000D6F2D"/>
    <w:rsid w:val="000E315E"/>
    <w:rsid w:val="000E3B36"/>
    <w:rsid w:val="000E3F73"/>
    <w:rsid w:val="000E5C52"/>
    <w:rsid w:val="000E74A8"/>
    <w:rsid w:val="000F03CF"/>
    <w:rsid w:val="000F18ED"/>
    <w:rsid w:val="000F26D5"/>
    <w:rsid w:val="000F5A66"/>
    <w:rsid w:val="000F5F83"/>
    <w:rsid w:val="00101F66"/>
    <w:rsid w:val="0010443F"/>
    <w:rsid w:val="00104563"/>
    <w:rsid w:val="00104F80"/>
    <w:rsid w:val="00107F33"/>
    <w:rsid w:val="0011741C"/>
    <w:rsid w:val="00117CBB"/>
    <w:rsid w:val="00121D28"/>
    <w:rsid w:val="00130A00"/>
    <w:rsid w:val="0013141C"/>
    <w:rsid w:val="00152689"/>
    <w:rsid w:val="0016315B"/>
    <w:rsid w:val="00170ECB"/>
    <w:rsid w:val="00175149"/>
    <w:rsid w:val="0017582E"/>
    <w:rsid w:val="00184F6A"/>
    <w:rsid w:val="001863CE"/>
    <w:rsid w:val="00186A7D"/>
    <w:rsid w:val="00192BA8"/>
    <w:rsid w:val="00195312"/>
    <w:rsid w:val="001A56D0"/>
    <w:rsid w:val="001B144C"/>
    <w:rsid w:val="001B35C7"/>
    <w:rsid w:val="001C470C"/>
    <w:rsid w:val="001C4A9E"/>
    <w:rsid w:val="001C7394"/>
    <w:rsid w:val="001D17F2"/>
    <w:rsid w:val="001D34DC"/>
    <w:rsid w:val="001D363A"/>
    <w:rsid w:val="001D629E"/>
    <w:rsid w:val="001E08D1"/>
    <w:rsid w:val="001E7ED0"/>
    <w:rsid w:val="001F11B9"/>
    <w:rsid w:val="001F3A71"/>
    <w:rsid w:val="001F51DE"/>
    <w:rsid w:val="001F6930"/>
    <w:rsid w:val="00202F75"/>
    <w:rsid w:val="002055A1"/>
    <w:rsid w:val="0020648A"/>
    <w:rsid w:val="0020657C"/>
    <w:rsid w:val="002112B6"/>
    <w:rsid w:val="00211D96"/>
    <w:rsid w:val="00212BEB"/>
    <w:rsid w:val="00212F46"/>
    <w:rsid w:val="002153FB"/>
    <w:rsid w:val="00216A1F"/>
    <w:rsid w:val="00223ADF"/>
    <w:rsid w:val="0022491D"/>
    <w:rsid w:val="00224B35"/>
    <w:rsid w:val="00225C9B"/>
    <w:rsid w:val="0023084A"/>
    <w:rsid w:val="0023147C"/>
    <w:rsid w:val="0023235F"/>
    <w:rsid w:val="002346D4"/>
    <w:rsid w:val="00234B85"/>
    <w:rsid w:val="002358C1"/>
    <w:rsid w:val="00243823"/>
    <w:rsid w:val="0024511B"/>
    <w:rsid w:val="0025411D"/>
    <w:rsid w:val="00255CFB"/>
    <w:rsid w:val="0025686A"/>
    <w:rsid w:val="002610E3"/>
    <w:rsid w:val="00265AC2"/>
    <w:rsid w:val="00266E7E"/>
    <w:rsid w:val="00271D38"/>
    <w:rsid w:val="00272722"/>
    <w:rsid w:val="0027405C"/>
    <w:rsid w:val="00274A17"/>
    <w:rsid w:val="00277283"/>
    <w:rsid w:val="002800AD"/>
    <w:rsid w:val="00281C40"/>
    <w:rsid w:val="00283439"/>
    <w:rsid w:val="00283B3E"/>
    <w:rsid w:val="00284B71"/>
    <w:rsid w:val="00286518"/>
    <w:rsid w:val="00290569"/>
    <w:rsid w:val="00290878"/>
    <w:rsid w:val="00292686"/>
    <w:rsid w:val="002956DD"/>
    <w:rsid w:val="00295CE4"/>
    <w:rsid w:val="002A2ECA"/>
    <w:rsid w:val="002A73AD"/>
    <w:rsid w:val="002B0523"/>
    <w:rsid w:val="002B12ED"/>
    <w:rsid w:val="002B2439"/>
    <w:rsid w:val="002B2D96"/>
    <w:rsid w:val="002B3514"/>
    <w:rsid w:val="002B6C7A"/>
    <w:rsid w:val="002B703C"/>
    <w:rsid w:val="002B772E"/>
    <w:rsid w:val="002C106A"/>
    <w:rsid w:val="002C1D57"/>
    <w:rsid w:val="002C528B"/>
    <w:rsid w:val="002C63F1"/>
    <w:rsid w:val="002D6435"/>
    <w:rsid w:val="002D7DB6"/>
    <w:rsid w:val="002E09F7"/>
    <w:rsid w:val="002E69F2"/>
    <w:rsid w:val="002E79CE"/>
    <w:rsid w:val="002F0B65"/>
    <w:rsid w:val="00301427"/>
    <w:rsid w:val="0030164E"/>
    <w:rsid w:val="003017E2"/>
    <w:rsid w:val="00301F0D"/>
    <w:rsid w:val="00302F80"/>
    <w:rsid w:val="00304788"/>
    <w:rsid w:val="00305C91"/>
    <w:rsid w:val="00305D74"/>
    <w:rsid w:val="00306E76"/>
    <w:rsid w:val="00312CDC"/>
    <w:rsid w:val="00317A1F"/>
    <w:rsid w:val="00320731"/>
    <w:rsid w:val="00324C93"/>
    <w:rsid w:val="00326CA0"/>
    <w:rsid w:val="00327011"/>
    <w:rsid w:val="00327C29"/>
    <w:rsid w:val="003351AC"/>
    <w:rsid w:val="00343848"/>
    <w:rsid w:val="00343979"/>
    <w:rsid w:val="003446DC"/>
    <w:rsid w:val="00360C68"/>
    <w:rsid w:val="0036447A"/>
    <w:rsid w:val="00374487"/>
    <w:rsid w:val="00375334"/>
    <w:rsid w:val="00377689"/>
    <w:rsid w:val="00383290"/>
    <w:rsid w:val="00392362"/>
    <w:rsid w:val="00397E83"/>
    <w:rsid w:val="003A4E7F"/>
    <w:rsid w:val="003A6707"/>
    <w:rsid w:val="003B166F"/>
    <w:rsid w:val="003B208E"/>
    <w:rsid w:val="003B5ED9"/>
    <w:rsid w:val="003B689E"/>
    <w:rsid w:val="003B6D72"/>
    <w:rsid w:val="003C1817"/>
    <w:rsid w:val="003C2E13"/>
    <w:rsid w:val="003C3F72"/>
    <w:rsid w:val="003C40E1"/>
    <w:rsid w:val="003C476F"/>
    <w:rsid w:val="003D122D"/>
    <w:rsid w:val="003D66FC"/>
    <w:rsid w:val="003E0423"/>
    <w:rsid w:val="003E1789"/>
    <w:rsid w:val="003E424C"/>
    <w:rsid w:val="003E43EE"/>
    <w:rsid w:val="003E6AB0"/>
    <w:rsid w:val="003E7BAE"/>
    <w:rsid w:val="003F00BE"/>
    <w:rsid w:val="003F309B"/>
    <w:rsid w:val="003F638C"/>
    <w:rsid w:val="003F6754"/>
    <w:rsid w:val="003F7B7F"/>
    <w:rsid w:val="00402268"/>
    <w:rsid w:val="004066F7"/>
    <w:rsid w:val="00410192"/>
    <w:rsid w:val="00410A09"/>
    <w:rsid w:val="0041376E"/>
    <w:rsid w:val="004139EC"/>
    <w:rsid w:val="00413BD6"/>
    <w:rsid w:val="00414E33"/>
    <w:rsid w:val="00420871"/>
    <w:rsid w:val="00420B81"/>
    <w:rsid w:val="00420E8E"/>
    <w:rsid w:val="004323AD"/>
    <w:rsid w:val="004333F9"/>
    <w:rsid w:val="00436E6B"/>
    <w:rsid w:val="00441DFD"/>
    <w:rsid w:val="004428AE"/>
    <w:rsid w:val="004430E4"/>
    <w:rsid w:val="00445D2E"/>
    <w:rsid w:val="00447DAE"/>
    <w:rsid w:val="00451AB2"/>
    <w:rsid w:val="00455D09"/>
    <w:rsid w:val="00456585"/>
    <w:rsid w:val="00471123"/>
    <w:rsid w:val="004729FE"/>
    <w:rsid w:val="0047373D"/>
    <w:rsid w:val="00474B16"/>
    <w:rsid w:val="00483FB2"/>
    <w:rsid w:val="00484E24"/>
    <w:rsid w:val="00485ACF"/>
    <w:rsid w:val="00485C1B"/>
    <w:rsid w:val="0049177C"/>
    <w:rsid w:val="0049225C"/>
    <w:rsid w:val="004974DF"/>
    <w:rsid w:val="00497D49"/>
    <w:rsid w:val="004A0FCF"/>
    <w:rsid w:val="004B2A3D"/>
    <w:rsid w:val="004B3AAA"/>
    <w:rsid w:val="004B7AA4"/>
    <w:rsid w:val="004C0794"/>
    <w:rsid w:val="004C3244"/>
    <w:rsid w:val="004D385E"/>
    <w:rsid w:val="004D5281"/>
    <w:rsid w:val="004D7090"/>
    <w:rsid w:val="004D7609"/>
    <w:rsid w:val="004E0917"/>
    <w:rsid w:val="004E098B"/>
    <w:rsid w:val="004E2BF4"/>
    <w:rsid w:val="004F1B45"/>
    <w:rsid w:val="004F2030"/>
    <w:rsid w:val="004F4545"/>
    <w:rsid w:val="004F5D38"/>
    <w:rsid w:val="004F61CC"/>
    <w:rsid w:val="004F754C"/>
    <w:rsid w:val="00503069"/>
    <w:rsid w:val="00504FD1"/>
    <w:rsid w:val="005051CF"/>
    <w:rsid w:val="00507A5E"/>
    <w:rsid w:val="00511BCC"/>
    <w:rsid w:val="00512EC8"/>
    <w:rsid w:val="005176C8"/>
    <w:rsid w:val="00517F52"/>
    <w:rsid w:val="005216E7"/>
    <w:rsid w:val="0052502B"/>
    <w:rsid w:val="00525940"/>
    <w:rsid w:val="00526057"/>
    <w:rsid w:val="0052645F"/>
    <w:rsid w:val="00526A8C"/>
    <w:rsid w:val="005275CF"/>
    <w:rsid w:val="00534F5F"/>
    <w:rsid w:val="005369BC"/>
    <w:rsid w:val="00540BD6"/>
    <w:rsid w:val="00542370"/>
    <w:rsid w:val="00544623"/>
    <w:rsid w:val="00545895"/>
    <w:rsid w:val="00545B60"/>
    <w:rsid w:val="005470BC"/>
    <w:rsid w:val="00550D20"/>
    <w:rsid w:val="00551F7F"/>
    <w:rsid w:val="005534CD"/>
    <w:rsid w:val="005536CB"/>
    <w:rsid w:val="00553D30"/>
    <w:rsid w:val="00555AE5"/>
    <w:rsid w:val="00557D08"/>
    <w:rsid w:val="00560DC7"/>
    <w:rsid w:val="0056213F"/>
    <w:rsid w:val="0056463A"/>
    <w:rsid w:val="005650D7"/>
    <w:rsid w:val="00566439"/>
    <w:rsid w:val="00566D37"/>
    <w:rsid w:val="00570AE5"/>
    <w:rsid w:val="00570B59"/>
    <w:rsid w:val="00572AD4"/>
    <w:rsid w:val="00574876"/>
    <w:rsid w:val="005754FB"/>
    <w:rsid w:val="00575CC1"/>
    <w:rsid w:val="00580070"/>
    <w:rsid w:val="005806EB"/>
    <w:rsid w:val="005810E4"/>
    <w:rsid w:val="00582C13"/>
    <w:rsid w:val="00590868"/>
    <w:rsid w:val="00590A1E"/>
    <w:rsid w:val="00595489"/>
    <w:rsid w:val="00596A94"/>
    <w:rsid w:val="005A28A8"/>
    <w:rsid w:val="005A3A2D"/>
    <w:rsid w:val="005A6EED"/>
    <w:rsid w:val="005A7ECB"/>
    <w:rsid w:val="005B152A"/>
    <w:rsid w:val="005C15F2"/>
    <w:rsid w:val="005C1A4B"/>
    <w:rsid w:val="005C3FB5"/>
    <w:rsid w:val="005C4C6C"/>
    <w:rsid w:val="005C68DB"/>
    <w:rsid w:val="005C7CF9"/>
    <w:rsid w:val="005D0FCB"/>
    <w:rsid w:val="005D3965"/>
    <w:rsid w:val="005E2F97"/>
    <w:rsid w:val="005E5F91"/>
    <w:rsid w:val="005E6504"/>
    <w:rsid w:val="005F0AB8"/>
    <w:rsid w:val="005F2711"/>
    <w:rsid w:val="005F4428"/>
    <w:rsid w:val="005F4B2F"/>
    <w:rsid w:val="005F6B04"/>
    <w:rsid w:val="00600D38"/>
    <w:rsid w:val="006026FD"/>
    <w:rsid w:val="00603861"/>
    <w:rsid w:val="006055CF"/>
    <w:rsid w:val="00605B99"/>
    <w:rsid w:val="006066CB"/>
    <w:rsid w:val="00606CEB"/>
    <w:rsid w:val="00611AD0"/>
    <w:rsid w:val="00613048"/>
    <w:rsid w:val="0061403C"/>
    <w:rsid w:val="006209FF"/>
    <w:rsid w:val="006235AE"/>
    <w:rsid w:val="006273AD"/>
    <w:rsid w:val="0063000E"/>
    <w:rsid w:val="00630028"/>
    <w:rsid w:val="00641E1A"/>
    <w:rsid w:val="006425B1"/>
    <w:rsid w:val="00644229"/>
    <w:rsid w:val="006452CA"/>
    <w:rsid w:val="0064775C"/>
    <w:rsid w:val="006505A9"/>
    <w:rsid w:val="00653416"/>
    <w:rsid w:val="00654C42"/>
    <w:rsid w:val="00656EEA"/>
    <w:rsid w:val="00661293"/>
    <w:rsid w:val="00665CEE"/>
    <w:rsid w:val="00670A70"/>
    <w:rsid w:val="00681D09"/>
    <w:rsid w:val="006862EE"/>
    <w:rsid w:val="00686EBA"/>
    <w:rsid w:val="006921B5"/>
    <w:rsid w:val="00696EAB"/>
    <w:rsid w:val="006A0630"/>
    <w:rsid w:val="006A39C2"/>
    <w:rsid w:val="006A480A"/>
    <w:rsid w:val="006A6474"/>
    <w:rsid w:val="006A7EB3"/>
    <w:rsid w:val="006B22BC"/>
    <w:rsid w:val="006B2A72"/>
    <w:rsid w:val="006B3206"/>
    <w:rsid w:val="006B394D"/>
    <w:rsid w:val="006B64EF"/>
    <w:rsid w:val="006B682E"/>
    <w:rsid w:val="006B6CF5"/>
    <w:rsid w:val="006C03E3"/>
    <w:rsid w:val="006C25F3"/>
    <w:rsid w:val="006C35FC"/>
    <w:rsid w:val="006C3718"/>
    <w:rsid w:val="006C4D38"/>
    <w:rsid w:val="006D0B19"/>
    <w:rsid w:val="006D13CD"/>
    <w:rsid w:val="006D3BFE"/>
    <w:rsid w:val="006D3EC2"/>
    <w:rsid w:val="006D4C20"/>
    <w:rsid w:val="006D6CB3"/>
    <w:rsid w:val="006D78FC"/>
    <w:rsid w:val="006D7C2E"/>
    <w:rsid w:val="006E48C2"/>
    <w:rsid w:val="006F1177"/>
    <w:rsid w:val="006F19D7"/>
    <w:rsid w:val="006F693B"/>
    <w:rsid w:val="007012A3"/>
    <w:rsid w:val="00701CC5"/>
    <w:rsid w:val="00703525"/>
    <w:rsid w:val="00704C5B"/>
    <w:rsid w:val="00710976"/>
    <w:rsid w:val="007155F1"/>
    <w:rsid w:val="00715DB3"/>
    <w:rsid w:val="007179EE"/>
    <w:rsid w:val="00717AA9"/>
    <w:rsid w:val="00717B6A"/>
    <w:rsid w:val="0072027E"/>
    <w:rsid w:val="00721B0B"/>
    <w:rsid w:val="00723088"/>
    <w:rsid w:val="0072335D"/>
    <w:rsid w:val="00726728"/>
    <w:rsid w:val="00726D51"/>
    <w:rsid w:val="007279F4"/>
    <w:rsid w:val="0073184C"/>
    <w:rsid w:val="0073193B"/>
    <w:rsid w:val="00741803"/>
    <w:rsid w:val="00744E13"/>
    <w:rsid w:val="00746348"/>
    <w:rsid w:val="00750A45"/>
    <w:rsid w:val="00751222"/>
    <w:rsid w:val="00753E3F"/>
    <w:rsid w:val="007551D0"/>
    <w:rsid w:val="007554EF"/>
    <w:rsid w:val="00757BB6"/>
    <w:rsid w:val="00761DAC"/>
    <w:rsid w:val="00762A88"/>
    <w:rsid w:val="0076323E"/>
    <w:rsid w:val="00766F92"/>
    <w:rsid w:val="00767855"/>
    <w:rsid w:val="00772B7C"/>
    <w:rsid w:val="00777E66"/>
    <w:rsid w:val="007808B0"/>
    <w:rsid w:val="00780D03"/>
    <w:rsid w:val="00781084"/>
    <w:rsid w:val="00790BB6"/>
    <w:rsid w:val="007A4945"/>
    <w:rsid w:val="007B0A1F"/>
    <w:rsid w:val="007B1082"/>
    <w:rsid w:val="007B1E9F"/>
    <w:rsid w:val="007B5848"/>
    <w:rsid w:val="007B696C"/>
    <w:rsid w:val="007B6998"/>
    <w:rsid w:val="007B7FBA"/>
    <w:rsid w:val="007C4DC5"/>
    <w:rsid w:val="007C661C"/>
    <w:rsid w:val="007D0339"/>
    <w:rsid w:val="007E0F00"/>
    <w:rsid w:val="007E34B9"/>
    <w:rsid w:val="007E437A"/>
    <w:rsid w:val="007E5A8B"/>
    <w:rsid w:val="007F0D5A"/>
    <w:rsid w:val="007F32D1"/>
    <w:rsid w:val="007F6D5D"/>
    <w:rsid w:val="00802B38"/>
    <w:rsid w:val="00804C06"/>
    <w:rsid w:val="00822AE3"/>
    <w:rsid w:val="00827DFF"/>
    <w:rsid w:val="0083315C"/>
    <w:rsid w:val="008334B1"/>
    <w:rsid w:val="008355E7"/>
    <w:rsid w:val="0083658A"/>
    <w:rsid w:val="008410CD"/>
    <w:rsid w:val="0084148D"/>
    <w:rsid w:val="00847498"/>
    <w:rsid w:val="00852202"/>
    <w:rsid w:val="00852D06"/>
    <w:rsid w:val="00853701"/>
    <w:rsid w:val="00853BD6"/>
    <w:rsid w:val="008603B6"/>
    <w:rsid w:val="0087229D"/>
    <w:rsid w:val="008726D4"/>
    <w:rsid w:val="0087351E"/>
    <w:rsid w:val="00875C87"/>
    <w:rsid w:val="00885C8E"/>
    <w:rsid w:val="00886DE1"/>
    <w:rsid w:val="0089352D"/>
    <w:rsid w:val="00895D61"/>
    <w:rsid w:val="008A35D4"/>
    <w:rsid w:val="008B3DA3"/>
    <w:rsid w:val="008B43AF"/>
    <w:rsid w:val="008C1795"/>
    <w:rsid w:val="008C2291"/>
    <w:rsid w:val="008C26A9"/>
    <w:rsid w:val="008C31F5"/>
    <w:rsid w:val="008C3F2C"/>
    <w:rsid w:val="008C5606"/>
    <w:rsid w:val="008C7939"/>
    <w:rsid w:val="008E34A9"/>
    <w:rsid w:val="008E3F2F"/>
    <w:rsid w:val="008E44F7"/>
    <w:rsid w:val="008E48AF"/>
    <w:rsid w:val="008E6446"/>
    <w:rsid w:val="008F615F"/>
    <w:rsid w:val="008F61C4"/>
    <w:rsid w:val="00900CD7"/>
    <w:rsid w:val="00911E70"/>
    <w:rsid w:val="00912463"/>
    <w:rsid w:val="00920064"/>
    <w:rsid w:val="009218B8"/>
    <w:rsid w:val="00921FB7"/>
    <w:rsid w:val="00924CE8"/>
    <w:rsid w:val="00932B3F"/>
    <w:rsid w:val="00934F37"/>
    <w:rsid w:val="009360FE"/>
    <w:rsid w:val="00942250"/>
    <w:rsid w:val="00944366"/>
    <w:rsid w:val="00945EF3"/>
    <w:rsid w:val="00946BC8"/>
    <w:rsid w:val="00951D3C"/>
    <w:rsid w:val="00952C7A"/>
    <w:rsid w:val="009563ED"/>
    <w:rsid w:val="00957B44"/>
    <w:rsid w:val="009600F7"/>
    <w:rsid w:val="00961E17"/>
    <w:rsid w:val="009662A5"/>
    <w:rsid w:val="00967526"/>
    <w:rsid w:val="0097164D"/>
    <w:rsid w:val="0097182A"/>
    <w:rsid w:val="009756B6"/>
    <w:rsid w:val="0097780B"/>
    <w:rsid w:val="00987631"/>
    <w:rsid w:val="00991C28"/>
    <w:rsid w:val="00991F72"/>
    <w:rsid w:val="00997384"/>
    <w:rsid w:val="0099788B"/>
    <w:rsid w:val="009A2434"/>
    <w:rsid w:val="009A252E"/>
    <w:rsid w:val="009A26EE"/>
    <w:rsid w:val="009A403E"/>
    <w:rsid w:val="009A7E95"/>
    <w:rsid w:val="009B1EFB"/>
    <w:rsid w:val="009B3921"/>
    <w:rsid w:val="009B540A"/>
    <w:rsid w:val="009B606E"/>
    <w:rsid w:val="009C7025"/>
    <w:rsid w:val="009D0B47"/>
    <w:rsid w:val="009D266E"/>
    <w:rsid w:val="009D2B63"/>
    <w:rsid w:val="009E4D28"/>
    <w:rsid w:val="009E6A74"/>
    <w:rsid w:val="009E77F2"/>
    <w:rsid w:val="009F0E1A"/>
    <w:rsid w:val="009F5F29"/>
    <w:rsid w:val="00A00A1E"/>
    <w:rsid w:val="00A03D7E"/>
    <w:rsid w:val="00A0477C"/>
    <w:rsid w:val="00A0645A"/>
    <w:rsid w:val="00A07936"/>
    <w:rsid w:val="00A15640"/>
    <w:rsid w:val="00A20052"/>
    <w:rsid w:val="00A21AE8"/>
    <w:rsid w:val="00A2251E"/>
    <w:rsid w:val="00A22715"/>
    <w:rsid w:val="00A23AD8"/>
    <w:rsid w:val="00A25E3C"/>
    <w:rsid w:val="00A2655B"/>
    <w:rsid w:val="00A40EBF"/>
    <w:rsid w:val="00A440A1"/>
    <w:rsid w:val="00A444F2"/>
    <w:rsid w:val="00A44A7D"/>
    <w:rsid w:val="00A513E8"/>
    <w:rsid w:val="00A51586"/>
    <w:rsid w:val="00A5677F"/>
    <w:rsid w:val="00A5683C"/>
    <w:rsid w:val="00A66881"/>
    <w:rsid w:val="00A71916"/>
    <w:rsid w:val="00A72292"/>
    <w:rsid w:val="00A72A00"/>
    <w:rsid w:val="00A73104"/>
    <w:rsid w:val="00A76F36"/>
    <w:rsid w:val="00A82003"/>
    <w:rsid w:val="00A84994"/>
    <w:rsid w:val="00A85396"/>
    <w:rsid w:val="00A93688"/>
    <w:rsid w:val="00A976A3"/>
    <w:rsid w:val="00AA2BF7"/>
    <w:rsid w:val="00AA34E3"/>
    <w:rsid w:val="00AA451F"/>
    <w:rsid w:val="00AB498D"/>
    <w:rsid w:val="00AB5CAE"/>
    <w:rsid w:val="00AB5FF0"/>
    <w:rsid w:val="00AC21B0"/>
    <w:rsid w:val="00AC463E"/>
    <w:rsid w:val="00AC71DE"/>
    <w:rsid w:val="00AD04AC"/>
    <w:rsid w:val="00AD1E91"/>
    <w:rsid w:val="00AD34A0"/>
    <w:rsid w:val="00AD4CE9"/>
    <w:rsid w:val="00AD5C65"/>
    <w:rsid w:val="00AD5E4E"/>
    <w:rsid w:val="00AE012A"/>
    <w:rsid w:val="00AE087C"/>
    <w:rsid w:val="00AE0EE3"/>
    <w:rsid w:val="00AE1619"/>
    <w:rsid w:val="00AE7226"/>
    <w:rsid w:val="00AF6954"/>
    <w:rsid w:val="00B00C1D"/>
    <w:rsid w:val="00B03042"/>
    <w:rsid w:val="00B051AA"/>
    <w:rsid w:val="00B067AB"/>
    <w:rsid w:val="00B069C8"/>
    <w:rsid w:val="00B07877"/>
    <w:rsid w:val="00B16356"/>
    <w:rsid w:val="00B20CB2"/>
    <w:rsid w:val="00B23012"/>
    <w:rsid w:val="00B23D4B"/>
    <w:rsid w:val="00B33D45"/>
    <w:rsid w:val="00B34843"/>
    <w:rsid w:val="00B3575C"/>
    <w:rsid w:val="00B44C05"/>
    <w:rsid w:val="00B4698E"/>
    <w:rsid w:val="00B46A70"/>
    <w:rsid w:val="00B51B7D"/>
    <w:rsid w:val="00B60B03"/>
    <w:rsid w:val="00B71D4D"/>
    <w:rsid w:val="00B731C5"/>
    <w:rsid w:val="00B75C9E"/>
    <w:rsid w:val="00B76C61"/>
    <w:rsid w:val="00B81ABD"/>
    <w:rsid w:val="00B836CB"/>
    <w:rsid w:val="00B846E2"/>
    <w:rsid w:val="00B84B85"/>
    <w:rsid w:val="00B86E6A"/>
    <w:rsid w:val="00B9283C"/>
    <w:rsid w:val="00B92F73"/>
    <w:rsid w:val="00B9552A"/>
    <w:rsid w:val="00BA074C"/>
    <w:rsid w:val="00BA2CDE"/>
    <w:rsid w:val="00BA5B57"/>
    <w:rsid w:val="00BA6812"/>
    <w:rsid w:val="00BA6EE0"/>
    <w:rsid w:val="00BB3198"/>
    <w:rsid w:val="00BB608A"/>
    <w:rsid w:val="00BB63BF"/>
    <w:rsid w:val="00BC3AC8"/>
    <w:rsid w:val="00BC5265"/>
    <w:rsid w:val="00BD0C80"/>
    <w:rsid w:val="00BD1CC0"/>
    <w:rsid w:val="00BD3255"/>
    <w:rsid w:val="00BD4CCF"/>
    <w:rsid w:val="00BD549B"/>
    <w:rsid w:val="00BD6259"/>
    <w:rsid w:val="00BE0C32"/>
    <w:rsid w:val="00BE3B2C"/>
    <w:rsid w:val="00BE5B7F"/>
    <w:rsid w:val="00BE731E"/>
    <w:rsid w:val="00BE7445"/>
    <w:rsid w:val="00BE7802"/>
    <w:rsid w:val="00BF0495"/>
    <w:rsid w:val="00BF3DD8"/>
    <w:rsid w:val="00C02E55"/>
    <w:rsid w:val="00C04536"/>
    <w:rsid w:val="00C131B1"/>
    <w:rsid w:val="00C15D00"/>
    <w:rsid w:val="00C2553E"/>
    <w:rsid w:val="00C256BE"/>
    <w:rsid w:val="00C26B75"/>
    <w:rsid w:val="00C27DBB"/>
    <w:rsid w:val="00C300E9"/>
    <w:rsid w:val="00C32DBD"/>
    <w:rsid w:val="00C35D13"/>
    <w:rsid w:val="00C35E90"/>
    <w:rsid w:val="00C36C3D"/>
    <w:rsid w:val="00C46FCF"/>
    <w:rsid w:val="00C47EAC"/>
    <w:rsid w:val="00C51F87"/>
    <w:rsid w:val="00C5459E"/>
    <w:rsid w:val="00C54B86"/>
    <w:rsid w:val="00C60145"/>
    <w:rsid w:val="00C6462B"/>
    <w:rsid w:val="00C64A49"/>
    <w:rsid w:val="00C6635F"/>
    <w:rsid w:val="00C671F8"/>
    <w:rsid w:val="00C701FE"/>
    <w:rsid w:val="00C71340"/>
    <w:rsid w:val="00C72240"/>
    <w:rsid w:val="00C73113"/>
    <w:rsid w:val="00C838EA"/>
    <w:rsid w:val="00C848AD"/>
    <w:rsid w:val="00C96A2E"/>
    <w:rsid w:val="00CA13CE"/>
    <w:rsid w:val="00CA3B55"/>
    <w:rsid w:val="00CB0AE3"/>
    <w:rsid w:val="00CB15BE"/>
    <w:rsid w:val="00CB6EBB"/>
    <w:rsid w:val="00CC0AB1"/>
    <w:rsid w:val="00CC180E"/>
    <w:rsid w:val="00CC40CB"/>
    <w:rsid w:val="00CD5BE3"/>
    <w:rsid w:val="00CE0283"/>
    <w:rsid w:val="00CE17AE"/>
    <w:rsid w:val="00CE4503"/>
    <w:rsid w:val="00CE62F8"/>
    <w:rsid w:val="00CF5C36"/>
    <w:rsid w:val="00D003CE"/>
    <w:rsid w:val="00D01933"/>
    <w:rsid w:val="00D02644"/>
    <w:rsid w:val="00D02E6E"/>
    <w:rsid w:val="00D04433"/>
    <w:rsid w:val="00D046B3"/>
    <w:rsid w:val="00D11F8F"/>
    <w:rsid w:val="00D141F5"/>
    <w:rsid w:val="00D16DFA"/>
    <w:rsid w:val="00D2164B"/>
    <w:rsid w:val="00D221C6"/>
    <w:rsid w:val="00D2651E"/>
    <w:rsid w:val="00D36D03"/>
    <w:rsid w:val="00D413A6"/>
    <w:rsid w:val="00D6312B"/>
    <w:rsid w:val="00D63579"/>
    <w:rsid w:val="00D74B23"/>
    <w:rsid w:val="00D761FF"/>
    <w:rsid w:val="00D76A7C"/>
    <w:rsid w:val="00D774FA"/>
    <w:rsid w:val="00D800DB"/>
    <w:rsid w:val="00D8022D"/>
    <w:rsid w:val="00D8179E"/>
    <w:rsid w:val="00D85A45"/>
    <w:rsid w:val="00D931B1"/>
    <w:rsid w:val="00D939C9"/>
    <w:rsid w:val="00D95A7B"/>
    <w:rsid w:val="00D969BC"/>
    <w:rsid w:val="00D979A9"/>
    <w:rsid w:val="00DA42A0"/>
    <w:rsid w:val="00DB0071"/>
    <w:rsid w:val="00DB08A6"/>
    <w:rsid w:val="00DB1791"/>
    <w:rsid w:val="00DB1C8B"/>
    <w:rsid w:val="00DB270A"/>
    <w:rsid w:val="00DB2839"/>
    <w:rsid w:val="00DB2864"/>
    <w:rsid w:val="00DB68D6"/>
    <w:rsid w:val="00DC14DD"/>
    <w:rsid w:val="00DC1734"/>
    <w:rsid w:val="00DC1A7C"/>
    <w:rsid w:val="00DC521F"/>
    <w:rsid w:val="00DC5FC6"/>
    <w:rsid w:val="00DD1447"/>
    <w:rsid w:val="00DD3DAB"/>
    <w:rsid w:val="00DD6676"/>
    <w:rsid w:val="00DE054B"/>
    <w:rsid w:val="00DE0563"/>
    <w:rsid w:val="00DE1E0F"/>
    <w:rsid w:val="00DE51CE"/>
    <w:rsid w:val="00DE70BD"/>
    <w:rsid w:val="00DF136F"/>
    <w:rsid w:val="00DF77A6"/>
    <w:rsid w:val="00DF7E97"/>
    <w:rsid w:val="00E03B7E"/>
    <w:rsid w:val="00E057B8"/>
    <w:rsid w:val="00E17F72"/>
    <w:rsid w:val="00E32EE2"/>
    <w:rsid w:val="00E35B04"/>
    <w:rsid w:val="00E45421"/>
    <w:rsid w:val="00E46049"/>
    <w:rsid w:val="00E47B18"/>
    <w:rsid w:val="00E50187"/>
    <w:rsid w:val="00E54B3D"/>
    <w:rsid w:val="00E550B3"/>
    <w:rsid w:val="00E603F7"/>
    <w:rsid w:val="00E67FFB"/>
    <w:rsid w:val="00E70AFA"/>
    <w:rsid w:val="00E712FA"/>
    <w:rsid w:val="00E714EA"/>
    <w:rsid w:val="00E72BC8"/>
    <w:rsid w:val="00E81F62"/>
    <w:rsid w:val="00E915E8"/>
    <w:rsid w:val="00E91D06"/>
    <w:rsid w:val="00E92B40"/>
    <w:rsid w:val="00E968F9"/>
    <w:rsid w:val="00EA051E"/>
    <w:rsid w:val="00EA0B30"/>
    <w:rsid w:val="00EA26F0"/>
    <w:rsid w:val="00EA2DF5"/>
    <w:rsid w:val="00EA30D1"/>
    <w:rsid w:val="00EA3214"/>
    <w:rsid w:val="00EA4B33"/>
    <w:rsid w:val="00EA4DE4"/>
    <w:rsid w:val="00EA51D3"/>
    <w:rsid w:val="00EA67FB"/>
    <w:rsid w:val="00EB1A29"/>
    <w:rsid w:val="00EB2DE7"/>
    <w:rsid w:val="00EB619C"/>
    <w:rsid w:val="00EB7275"/>
    <w:rsid w:val="00EC3EDB"/>
    <w:rsid w:val="00EC4DB4"/>
    <w:rsid w:val="00EC57B0"/>
    <w:rsid w:val="00EC6339"/>
    <w:rsid w:val="00EC793E"/>
    <w:rsid w:val="00ED1746"/>
    <w:rsid w:val="00ED210D"/>
    <w:rsid w:val="00ED3186"/>
    <w:rsid w:val="00EE1F2D"/>
    <w:rsid w:val="00EE3649"/>
    <w:rsid w:val="00EE718A"/>
    <w:rsid w:val="00EE7276"/>
    <w:rsid w:val="00EF2065"/>
    <w:rsid w:val="00EF22D9"/>
    <w:rsid w:val="00EF41A0"/>
    <w:rsid w:val="00F038F5"/>
    <w:rsid w:val="00F04B1A"/>
    <w:rsid w:val="00F06678"/>
    <w:rsid w:val="00F14AF8"/>
    <w:rsid w:val="00F2322C"/>
    <w:rsid w:val="00F24B99"/>
    <w:rsid w:val="00F25E76"/>
    <w:rsid w:val="00F3396D"/>
    <w:rsid w:val="00F36213"/>
    <w:rsid w:val="00F37132"/>
    <w:rsid w:val="00F427FD"/>
    <w:rsid w:val="00F4420E"/>
    <w:rsid w:val="00F44425"/>
    <w:rsid w:val="00F44C50"/>
    <w:rsid w:val="00F45D17"/>
    <w:rsid w:val="00F46ED4"/>
    <w:rsid w:val="00F503F9"/>
    <w:rsid w:val="00F5291F"/>
    <w:rsid w:val="00F54A8F"/>
    <w:rsid w:val="00F56FFE"/>
    <w:rsid w:val="00F60294"/>
    <w:rsid w:val="00F602CE"/>
    <w:rsid w:val="00F615EA"/>
    <w:rsid w:val="00F61AA7"/>
    <w:rsid w:val="00F62B95"/>
    <w:rsid w:val="00F63ED1"/>
    <w:rsid w:val="00F7032A"/>
    <w:rsid w:val="00F71F11"/>
    <w:rsid w:val="00F72021"/>
    <w:rsid w:val="00F800A4"/>
    <w:rsid w:val="00F806CE"/>
    <w:rsid w:val="00F80F0B"/>
    <w:rsid w:val="00F81816"/>
    <w:rsid w:val="00F839DD"/>
    <w:rsid w:val="00F856F7"/>
    <w:rsid w:val="00F91AFB"/>
    <w:rsid w:val="00F92E64"/>
    <w:rsid w:val="00F95330"/>
    <w:rsid w:val="00FA6C3C"/>
    <w:rsid w:val="00FB0899"/>
    <w:rsid w:val="00FB4690"/>
    <w:rsid w:val="00FC2E5D"/>
    <w:rsid w:val="00FC37A5"/>
    <w:rsid w:val="00FC5E25"/>
    <w:rsid w:val="00FD13E4"/>
    <w:rsid w:val="00FE0F50"/>
    <w:rsid w:val="00FE4BB3"/>
    <w:rsid w:val="00FE5EA6"/>
    <w:rsid w:val="00FE7FA1"/>
    <w:rsid w:val="00FF256B"/>
    <w:rsid w:val="00FF2D4E"/>
    <w:rsid w:val="00FF466C"/>
    <w:rsid w:val="00FF5789"/>
    <w:rsid w:val="00FF60BC"/>
    <w:rsid w:val="00FF65F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F362BA"/>
  <w15:docId w15:val="{3BDD987F-0D95-4B7A-9456-C992068DE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1F8F"/>
    <w:pPr>
      <w:widowControl w:val="0"/>
      <w:spacing w:line="288" w:lineRule="auto"/>
      <w:ind w:firstLineChars="200" w:firstLine="723"/>
      <w:jc w:val="both"/>
    </w:pPr>
    <w:rPr>
      <w:kern w:val="2"/>
      <w:sz w:val="28"/>
      <w:szCs w:val="24"/>
    </w:rPr>
  </w:style>
  <w:style w:type="paragraph" w:styleId="1">
    <w:name w:val="heading 1"/>
    <w:basedOn w:val="a"/>
    <w:next w:val="a"/>
    <w:link w:val="10"/>
    <w:uiPriority w:val="9"/>
    <w:qFormat/>
    <w:rsid w:val="00AD5E4E"/>
    <w:pPr>
      <w:keepNext/>
      <w:keepLines/>
      <w:spacing w:before="200" w:after="200" w:line="15" w:lineRule="auto"/>
      <w:ind w:firstLineChars="0" w:firstLine="0"/>
      <w:jc w:val="center"/>
      <w:outlineLvl w:val="0"/>
    </w:pPr>
    <w:rPr>
      <w:b/>
      <w:kern w:val="44"/>
      <w:sz w:val="36"/>
    </w:rPr>
  </w:style>
  <w:style w:type="paragraph" w:styleId="2">
    <w:name w:val="heading 2"/>
    <w:basedOn w:val="a"/>
    <w:next w:val="a"/>
    <w:link w:val="20"/>
    <w:uiPriority w:val="9"/>
    <w:unhideWhenUsed/>
    <w:qFormat/>
    <w:rsid w:val="00AD5E4E"/>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iPriority w:val="9"/>
    <w:semiHidden/>
    <w:unhideWhenUsed/>
    <w:qFormat/>
    <w:rsid w:val="00AD5E4E"/>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qFormat/>
    <w:rsid w:val="00AD5E4E"/>
    <w:pPr>
      <w:ind w:leftChars="2500" w:left="100"/>
      <w:jc w:val="right"/>
    </w:pPr>
    <w:rPr>
      <w:rFonts w:eastAsia="仿宋"/>
      <w:sz w:val="24"/>
    </w:rPr>
  </w:style>
  <w:style w:type="paragraph" w:styleId="a5">
    <w:name w:val="Balloon Text"/>
    <w:basedOn w:val="a"/>
    <w:link w:val="a6"/>
    <w:uiPriority w:val="99"/>
    <w:qFormat/>
    <w:rsid w:val="00AD5E4E"/>
    <w:pPr>
      <w:spacing w:line="240" w:lineRule="auto"/>
    </w:pPr>
    <w:rPr>
      <w:sz w:val="18"/>
      <w:szCs w:val="18"/>
    </w:rPr>
  </w:style>
  <w:style w:type="paragraph" w:styleId="a7">
    <w:name w:val="footer"/>
    <w:basedOn w:val="a"/>
    <w:link w:val="a8"/>
    <w:uiPriority w:val="99"/>
    <w:qFormat/>
    <w:rsid w:val="00AD5E4E"/>
    <w:pPr>
      <w:tabs>
        <w:tab w:val="center" w:pos="4153"/>
        <w:tab w:val="right" w:pos="8306"/>
      </w:tabs>
      <w:snapToGrid w:val="0"/>
    </w:pPr>
    <w:rPr>
      <w:sz w:val="18"/>
    </w:rPr>
  </w:style>
  <w:style w:type="paragraph" w:styleId="a9">
    <w:name w:val="header"/>
    <w:basedOn w:val="a"/>
    <w:link w:val="aa"/>
    <w:uiPriority w:val="99"/>
    <w:qFormat/>
    <w:rsid w:val="00AD5E4E"/>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b">
    <w:name w:val="footnote text"/>
    <w:basedOn w:val="a"/>
    <w:link w:val="ac"/>
    <w:uiPriority w:val="99"/>
    <w:qFormat/>
    <w:rsid w:val="00AD5E4E"/>
    <w:pPr>
      <w:snapToGrid w:val="0"/>
    </w:pPr>
    <w:rPr>
      <w:sz w:val="21"/>
    </w:rPr>
  </w:style>
  <w:style w:type="table" w:styleId="ad">
    <w:name w:val="Table Grid"/>
    <w:basedOn w:val="a1"/>
    <w:uiPriority w:val="39"/>
    <w:qFormat/>
    <w:rsid w:val="00AD5E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qFormat/>
    <w:rsid w:val="00AD5E4E"/>
    <w:rPr>
      <w:color w:val="800080"/>
      <w:u w:val="single"/>
    </w:rPr>
  </w:style>
  <w:style w:type="character" w:styleId="af">
    <w:name w:val="Hyperlink"/>
    <w:basedOn w:val="a0"/>
    <w:uiPriority w:val="99"/>
    <w:qFormat/>
    <w:rsid w:val="00AD5E4E"/>
    <w:rPr>
      <w:rFonts w:ascii="Calibri" w:eastAsia="宋体" w:hAnsi="Calibri"/>
      <w:color w:val="000000"/>
      <w:u w:val="single"/>
    </w:rPr>
  </w:style>
  <w:style w:type="character" w:styleId="af0">
    <w:name w:val="footnote reference"/>
    <w:basedOn w:val="a0"/>
    <w:uiPriority w:val="99"/>
    <w:qFormat/>
    <w:rsid w:val="00AD5E4E"/>
    <w:rPr>
      <w:vertAlign w:val="superscript"/>
    </w:rPr>
  </w:style>
  <w:style w:type="paragraph" w:customStyle="1" w:styleId="af1">
    <w:name w:val="编者按"/>
    <w:basedOn w:val="a"/>
    <w:qFormat/>
    <w:rsid w:val="00AD5E4E"/>
    <w:rPr>
      <w:rFonts w:eastAsia="楷体"/>
      <w:sz w:val="24"/>
    </w:rPr>
  </w:style>
  <w:style w:type="character" w:customStyle="1" w:styleId="11">
    <w:name w:val="未处理的提及1"/>
    <w:basedOn w:val="a0"/>
    <w:uiPriority w:val="99"/>
    <w:qFormat/>
    <w:rsid w:val="00AD5E4E"/>
    <w:rPr>
      <w:color w:val="605E5C"/>
      <w:shd w:val="clear" w:color="auto" w:fill="E1DFDD"/>
    </w:rPr>
  </w:style>
  <w:style w:type="character" w:customStyle="1" w:styleId="a8">
    <w:name w:val="页脚 字符"/>
    <w:basedOn w:val="a0"/>
    <w:link w:val="a7"/>
    <w:uiPriority w:val="99"/>
    <w:qFormat/>
    <w:rsid w:val="00AD5E4E"/>
    <w:rPr>
      <w:rFonts w:eastAsia="宋体"/>
      <w:kern w:val="2"/>
      <w:sz w:val="18"/>
      <w:szCs w:val="24"/>
    </w:rPr>
  </w:style>
  <w:style w:type="character" w:customStyle="1" w:styleId="ac">
    <w:name w:val="脚注文本 字符"/>
    <w:basedOn w:val="a0"/>
    <w:link w:val="ab"/>
    <w:uiPriority w:val="99"/>
    <w:qFormat/>
    <w:rsid w:val="00AD5E4E"/>
    <w:rPr>
      <w:rFonts w:ascii="Calibri" w:eastAsia="宋体" w:hAnsi="Calibri"/>
      <w:kern w:val="2"/>
      <w:sz w:val="21"/>
      <w:szCs w:val="24"/>
    </w:rPr>
  </w:style>
  <w:style w:type="character" w:customStyle="1" w:styleId="a4">
    <w:name w:val="日期 字符"/>
    <w:basedOn w:val="a0"/>
    <w:link w:val="a3"/>
    <w:uiPriority w:val="99"/>
    <w:qFormat/>
    <w:rsid w:val="00AD5E4E"/>
    <w:rPr>
      <w:rFonts w:ascii="Calibri" w:eastAsia="仿宋" w:hAnsi="Calibri"/>
      <w:kern w:val="2"/>
      <w:sz w:val="24"/>
      <w:szCs w:val="24"/>
    </w:rPr>
  </w:style>
  <w:style w:type="paragraph" w:styleId="af2">
    <w:name w:val="List Paragraph"/>
    <w:basedOn w:val="a"/>
    <w:uiPriority w:val="99"/>
    <w:qFormat/>
    <w:rsid w:val="00AD5E4E"/>
    <w:pPr>
      <w:ind w:firstLine="420"/>
    </w:pPr>
  </w:style>
  <w:style w:type="character" w:customStyle="1" w:styleId="21">
    <w:name w:val="未处理的提及2"/>
    <w:basedOn w:val="a0"/>
    <w:uiPriority w:val="99"/>
    <w:qFormat/>
    <w:rsid w:val="00AD5E4E"/>
    <w:rPr>
      <w:color w:val="605E5C"/>
      <w:shd w:val="clear" w:color="auto" w:fill="E1DFDD"/>
    </w:rPr>
  </w:style>
  <w:style w:type="character" w:customStyle="1" w:styleId="a6">
    <w:name w:val="批注框文本 字符"/>
    <w:basedOn w:val="a0"/>
    <w:link w:val="a5"/>
    <w:uiPriority w:val="99"/>
    <w:qFormat/>
    <w:rsid w:val="00AD5E4E"/>
    <w:rPr>
      <w:rFonts w:eastAsia="宋体"/>
      <w:kern w:val="2"/>
      <w:sz w:val="18"/>
      <w:szCs w:val="18"/>
    </w:rPr>
  </w:style>
  <w:style w:type="paragraph" w:customStyle="1" w:styleId="af3">
    <w:name w:val="署名"/>
    <w:basedOn w:val="a"/>
    <w:qFormat/>
    <w:rsid w:val="00AD5E4E"/>
    <w:pPr>
      <w:jc w:val="right"/>
    </w:pPr>
    <w:rPr>
      <w:rFonts w:eastAsia="楷体"/>
      <w:sz w:val="18"/>
    </w:rPr>
  </w:style>
  <w:style w:type="paragraph" w:customStyle="1" w:styleId="af4">
    <w:name w:val="图片"/>
    <w:basedOn w:val="a"/>
    <w:qFormat/>
    <w:rsid w:val="00AD5E4E"/>
    <w:pPr>
      <w:ind w:firstLineChars="0" w:firstLine="0"/>
      <w:jc w:val="center"/>
    </w:pPr>
    <w:rPr>
      <w:rFonts w:eastAsia="楷体"/>
      <w:sz w:val="15"/>
    </w:rPr>
  </w:style>
  <w:style w:type="character" w:customStyle="1" w:styleId="10">
    <w:name w:val="标题 1 字符"/>
    <w:link w:val="1"/>
    <w:uiPriority w:val="9"/>
    <w:qFormat/>
    <w:rsid w:val="00AD5E4E"/>
    <w:rPr>
      <w:rFonts w:eastAsia="宋体"/>
      <w:b/>
      <w:kern w:val="44"/>
      <w:sz w:val="36"/>
    </w:rPr>
  </w:style>
  <w:style w:type="character" w:customStyle="1" w:styleId="30">
    <w:name w:val="未处理的提及3"/>
    <w:basedOn w:val="a0"/>
    <w:uiPriority w:val="99"/>
    <w:rsid w:val="00AD5E4E"/>
    <w:rPr>
      <w:color w:val="605E5C"/>
      <w:shd w:val="clear" w:color="auto" w:fill="E1DFDD"/>
    </w:rPr>
  </w:style>
  <w:style w:type="paragraph" w:styleId="af5">
    <w:name w:val="endnote text"/>
    <w:basedOn w:val="a"/>
    <w:link w:val="af6"/>
    <w:rsid w:val="00AD5E4E"/>
    <w:pPr>
      <w:snapToGrid w:val="0"/>
      <w:jc w:val="left"/>
    </w:pPr>
  </w:style>
  <w:style w:type="character" w:customStyle="1" w:styleId="af6">
    <w:name w:val="尾注文本 字符"/>
    <w:basedOn w:val="a0"/>
    <w:link w:val="af5"/>
    <w:rsid w:val="00AD5E4E"/>
    <w:rPr>
      <w:rFonts w:eastAsia="宋体"/>
      <w:kern w:val="2"/>
      <w:sz w:val="28"/>
      <w:szCs w:val="24"/>
    </w:rPr>
  </w:style>
  <w:style w:type="character" w:styleId="af7">
    <w:name w:val="endnote reference"/>
    <w:basedOn w:val="a0"/>
    <w:rsid w:val="00AD5E4E"/>
    <w:rPr>
      <w:vertAlign w:val="superscript"/>
    </w:rPr>
  </w:style>
  <w:style w:type="character" w:customStyle="1" w:styleId="4">
    <w:name w:val="未处理的提及4"/>
    <w:basedOn w:val="a0"/>
    <w:uiPriority w:val="99"/>
    <w:rsid w:val="00AD5E4E"/>
    <w:rPr>
      <w:color w:val="605E5C"/>
      <w:shd w:val="clear" w:color="auto" w:fill="E1DFDD"/>
    </w:rPr>
  </w:style>
  <w:style w:type="character" w:customStyle="1" w:styleId="5">
    <w:name w:val="未处理的提及5"/>
    <w:basedOn w:val="a0"/>
    <w:uiPriority w:val="99"/>
    <w:rsid w:val="00AD5E4E"/>
    <w:rPr>
      <w:color w:val="605E5C"/>
      <w:shd w:val="clear" w:color="auto" w:fill="E1DFDD"/>
    </w:rPr>
  </w:style>
  <w:style w:type="paragraph" w:styleId="af8">
    <w:name w:val="Normal (Web)"/>
    <w:basedOn w:val="a"/>
    <w:uiPriority w:val="99"/>
    <w:qFormat/>
    <w:rsid w:val="00AD5E4E"/>
    <w:pPr>
      <w:widowControl/>
      <w:spacing w:before="100" w:beforeAutospacing="1" w:after="100" w:afterAutospacing="1" w:line="240" w:lineRule="auto"/>
      <w:ind w:firstLineChars="0" w:firstLine="0"/>
      <w:jc w:val="left"/>
    </w:pPr>
    <w:rPr>
      <w:rFonts w:ascii="宋体" w:hAnsi="宋体"/>
      <w:kern w:val="0"/>
      <w:sz w:val="24"/>
    </w:rPr>
  </w:style>
  <w:style w:type="character" w:styleId="af9">
    <w:name w:val="Emphasis"/>
    <w:basedOn w:val="a0"/>
    <w:uiPriority w:val="20"/>
    <w:qFormat/>
    <w:rsid w:val="00AD5E4E"/>
    <w:rPr>
      <w:i/>
      <w:iCs/>
    </w:rPr>
  </w:style>
  <w:style w:type="character" w:styleId="afa">
    <w:name w:val="Strong"/>
    <w:basedOn w:val="a0"/>
    <w:uiPriority w:val="22"/>
    <w:qFormat/>
    <w:rsid w:val="00AD5E4E"/>
    <w:rPr>
      <w:b/>
      <w:bCs/>
    </w:rPr>
  </w:style>
  <w:style w:type="character" w:styleId="afb">
    <w:name w:val="annotation reference"/>
    <w:basedOn w:val="a0"/>
    <w:uiPriority w:val="99"/>
    <w:rsid w:val="00AD5E4E"/>
    <w:rPr>
      <w:sz w:val="21"/>
      <w:szCs w:val="21"/>
    </w:rPr>
  </w:style>
  <w:style w:type="paragraph" w:styleId="afc">
    <w:name w:val="annotation text"/>
    <w:basedOn w:val="a"/>
    <w:link w:val="afd"/>
    <w:uiPriority w:val="99"/>
    <w:rsid w:val="00AD5E4E"/>
    <w:pPr>
      <w:spacing w:line="240" w:lineRule="auto"/>
      <w:ind w:firstLineChars="0" w:firstLine="0"/>
      <w:jc w:val="left"/>
    </w:pPr>
    <w:rPr>
      <w:rFonts w:cs="Arial"/>
      <w:sz w:val="21"/>
      <w:szCs w:val="22"/>
    </w:rPr>
  </w:style>
  <w:style w:type="character" w:customStyle="1" w:styleId="afd">
    <w:name w:val="批注文字 字符"/>
    <w:basedOn w:val="a0"/>
    <w:link w:val="afc"/>
    <w:uiPriority w:val="99"/>
    <w:rsid w:val="00AD5E4E"/>
    <w:rPr>
      <w:rFonts w:cs="Arial"/>
      <w:kern w:val="2"/>
      <w:sz w:val="21"/>
      <w:szCs w:val="22"/>
    </w:rPr>
  </w:style>
  <w:style w:type="character" w:customStyle="1" w:styleId="6">
    <w:name w:val="未处理的提及6"/>
    <w:basedOn w:val="a0"/>
    <w:uiPriority w:val="99"/>
    <w:rsid w:val="00AD5E4E"/>
    <w:rPr>
      <w:color w:val="605E5C"/>
      <w:shd w:val="clear" w:color="auto" w:fill="E1DFDD"/>
    </w:rPr>
  </w:style>
  <w:style w:type="character" w:customStyle="1" w:styleId="fontstyle01">
    <w:name w:val="fontstyle01"/>
    <w:basedOn w:val="a0"/>
    <w:qFormat/>
    <w:rsid w:val="00AD5E4E"/>
    <w:rPr>
      <w:rFonts w:ascii="MinionPro-Regular" w:hAnsi="MinionPro-Regular" w:hint="default"/>
      <w:b w:val="0"/>
      <w:bCs w:val="0"/>
      <w:i w:val="0"/>
      <w:iCs w:val="0"/>
      <w:color w:val="CD171A"/>
      <w:sz w:val="60"/>
      <w:szCs w:val="60"/>
    </w:rPr>
  </w:style>
  <w:style w:type="character" w:customStyle="1" w:styleId="7">
    <w:name w:val="未处理的提及7"/>
    <w:basedOn w:val="a0"/>
    <w:uiPriority w:val="99"/>
    <w:rsid w:val="00AD5E4E"/>
    <w:rPr>
      <w:color w:val="605E5C"/>
      <w:shd w:val="clear" w:color="auto" w:fill="E1DFDD"/>
    </w:rPr>
  </w:style>
  <w:style w:type="character" w:customStyle="1" w:styleId="8">
    <w:name w:val="未处理的提及8"/>
    <w:basedOn w:val="a0"/>
    <w:uiPriority w:val="99"/>
    <w:rsid w:val="00AD5E4E"/>
    <w:rPr>
      <w:color w:val="605E5C"/>
      <w:shd w:val="clear" w:color="auto" w:fill="E1DFDD"/>
    </w:rPr>
  </w:style>
  <w:style w:type="character" w:customStyle="1" w:styleId="9">
    <w:name w:val="未处理的提及9"/>
    <w:basedOn w:val="a0"/>
    <w:uiPriority w:val="99"/>
    <w:rsid w:val="00AD5E4E"/>
    <w:rPr>
      <w:color w:val="605E5C"/>
      <w:shd w:val="clear" w:color="auto" w:fill="E1DFDD"/>
    </w:rPr>
  </w:style>
  <w:style w:type="character" w:customStyle="1" w:styleId="100">
    <w:name w:val="未处理的提及10"/>
    <w:basedOn w:val="a0"/>
    <w:uiPriority w:val="99"/>
    <w:rsid w:val="00AD5E4E"/>
    <w:rPr>
      <w:color w:val="605E5C"/>
      <w:shd w:val="clear" w:color="auto" w:fill="E1DFDD"/>
    </w:rPr>
  </w:style>
  <w:style w:type="character" w:customStyle="1" w:styleId="110">
    <w:name w:val="未处理的提及11"/>
    <w:basedOn w:val="a0"/>
    <w:uiPriority w:val="99"/>
    <w:rsid w:val="00AD5E4E"/>
    <w:rPr>
      <w:color w:val="605E5C"/>
      <w:shd w:val="clear" w:color="auto" w:fill="E1DFDD"/>
    </w:rPr>
  </w:style>
  <w:style w:type="character" w:customStyle="1" w:styleId="fontstyle21">
    <w:name w:val="fontstyle21"/>
    <w:basedOn w:val="a0"/>
    <w:rsid w:val="00AD5E4E"/>
    <w:rPr>
      <w:rFonts w:ascii="Calibri" w:hAnsi="Calibri" w:cs="Calibri" w:hint="default"/>
      <w:color w:val="000000"/>
      <w:sz w:val="22"/>
      <w:szCs w:val="22"/>
    </w:rPr>
  </w:style>
  <w:style w:type="paragraph" w:styleId="afe">
    <w:name w:val="Subtitle"/>
    <w:basedOn w:val="a"/>
    <w:next w:val="a"/>
    <w:link w:val="aff"/>
    <w:uiPriority w:val="11"/>
    <w:qFormat/>
    <w:rsid w:val="00AD5E4E"/>
    <w:pPr>
      <w:spacing w:before="240" w:after="60" w:line="312" w:lineRule="auto"/>
      <w:ind w:firstLineChars="0" w:firstLine="0"/>
      <w:jc w:val="center"/>
      <w:outlineLvl w:val="1"/>
    </w:pPr>
    <w:rPr>
      <w:rFonts w:ascii="Cambria" w:hAnsi="Cambria"/>
      <w:b/>
      <w:bCs/>
      <w:kern w:val="28"/>
      <w:sz w:val="32"/>
      <w:szCs w:val="32"/>
    </w:rPr>
  </w:style>
  <w:style w:type="character" w:customStyle="1" w:styleId="aff">
    <w:name w:val="副标题 字符"/>
    <w:basedOn w:val="a0"/>
    <w:link w:val="afe"/>
    <w:uiPriority w:val="11"/>
    <w:rsid w:val="00AD5E4E"/>
    <w:rPr>
      <w:rFonts w:ascii="Cambria" w:hAnsi="Cambria" w:cs="宋体"/>
      <w:b/>
      <w:bCs/>
      <w:kern w:val="28"/>
      <w:sz w:val="32"/>
      <w:szCs w:val="32"/>
    </w:rPr>
  </w:style>
  <w:style w:type="paragraph" w:styleId="aff0">
    <w:name w:val="Revision"/>
    <w:uiPriority w:val="99"/>
    <w:rsid w:val="00AD5E4E"/>
    <w:rPr>
      <w:kern w:val="2"/>
      <w:sz w:val="21"/>
      <w:szCs w:val="22"/>
    </w:rPr>
  </w:style>
  <w:style w:type="character" w:customStyle="1" w:styleId="12">
    <w:name w:val="未处理的提及12"/>
    <w:basedOn w:val="a0"/>
    <w:uiPriority w:val="99"/>
    <w:rsid w:val="00AD5E4E"/>
    <w:rPr>
      <w:color w:val="605E5C"/>
      <w:shd w:val="clear" w:color="auto" w:fill="E1DFDD"/>
    </w:rPr>
  </w:style>
  <w:style w:type="character" w:customStyle="1" w:styleId="13">
    <w:name w:val="未处理的提及13"/>
    <w:basedOn w:val="a0"/>
    <w:uiPriority w:val="99"/>
    <w:rsid w:val="00AD5E4E"/>
    <w:rPr>
      <w:color w:val="605E5C"/>
      <w:shd w:val="clear" w:color="auto" w:fill="E1DFDD"/>
    </w:rPr>
  </w:style>
  <w:style w:type="character" w:customStyle="1" w:styleId="14">
    <w:name w:val="未处理的提及14"/>
    <w:basedOn w:val="a0"/>
    <w:uiPriority w:val="99"/>
    <w:rsid w:val="00AD5E4E"/>
    <w:rPr>
      <w:color w:val="605E5C"/>
      <w:shd w:val="clear" w:color="auto" w:fill="E1DFDD"/>
    </w:rPr>
  </w:style>
  <w:style w:type="character" w:customStyle="1" w:styleId="15">
    <w:name w:val="未处理的提及15"/>
    <w:basedOn w:val="a0"/>
    <w:uiPriority w:val="99"/>
    <w:rsid w:val="00AD5E4E"/>
    <w:rPr>
      <w:color w:val="605E5C"/>
      <w:shd w:val="clear" w:color="auto" w:fill="E1DFDD"/>
    </w:rPr>
  </w:style>
  <w:style w:type="character" w:customStyle="1" w:styleId="16">
    <w:name w:val="未处理的提及16"/>
    <w:basedOn w:val="a0"/>
    <w:uiPriority w:val="99"/>
    <w:rsid w:val="00AD5E4E"/>
    <w:rPr>
      <w:color w:val="605E5C"/>
      <w:shd w:val="clear" w:color="auto" w:fill="E1DFDD"/>
    </w:rPr>
  </w:style>
  <w:style w:type="character" w:customStyle="1" w:styleId="20">
    <w:name w:val="标题 2 字符"/>
    <w:basedOn w:val="a0"/>
    <w:link w:val="2"/>
    <w:uiPriority w:val="9"/>
    <w:rsid w:val="00AD5E4E"/>
    <w:rPr>
      <w:rFonts w:ascii="Arial" w:eastAsia="黑体" w:hAnsi="Arial"/>
      <w:b/>
      <w:kern w:val="2"/>
      <w:sz w:val="30"/>
      <w:szCs w:val="24"/>
    </w:rPr>
  </w:style>
  <w:style w:type="character" w:customStyle="1" w:styleId="aa">
    <w:name w:val="页眉 字符"/>
    <w:basedOn w:val="a0"/>
    <w:link w:val="a9"/>
    <w:uiPriority w:val="99"/>
    <w:rsid w:val="00AD5E4E"/>
    <w:rPr>
      <w:kern w:val="2"/>
      <w:sz w:val="18"/>
      <w:szCs w:val="24"/>
    </w:rPr>
  </w:style>
  <w:style w:type="character" w:customStyle="1" w:styleId="17">
    <w:name w:val="未处理的提及17"/>
    <w:basedOn w:val="a0"/>
    <w:uiPriority w:val="99"/>
    <w:semiHidden/>
    <w:unhideWhenUsed/>
    <w:rsid w:val="00750A45"/>
    <w:rPr>
      <w:color w:val="605E5C"/>
      <w:shd w:val="clear" w:color="auto" w:fill="E1DFDD"/>
    </w:rPr>
  </w:style>
  <w:style w:type="character" w:customStyle="1" w:styleId="18">
    <w:name w:val="未处理的提及18"/>
    <w:basedOn w:val="a0"/>
    <w:uiPriority w:val="99"/>
    <w:semiHidden/>
    <w:unhideWhenUsed/>
    <w:rsid w:val="00451AB2"/>
    <w:rPr>
      <w:color w:val="605E5C"/>
      <w:shd w:val="clear" w:color="auto" w:fill="E1DFDD"/>
    </w:rPr>
  </w:style>
  <w:style w:type="paragraph" w:styleId="TOC1">
    <w:name w:val="toc 1"/>
    <w:basedOn w:val="a"/>
    <w:next w:val="a"/>
    <w:autoRedefine/>
    <w:uiPriority w:val="39"/>
    <w:unhideWhenUsed/>
    <w:rsid w:val="00471123"/>
    <w:pPr>
      <w:tabs>
        <w:tab w:val="right" w:leader="dot" w:pos="8148"/>
      </w:tabs>
      <w:ind w:leftChars="100" w:left="280" w:firstLineChars="0" w:firstLine="0"/>
    </w:pPr>
    <w:rPr>
      <w:rFonts w:ascii="黑体" w:eastAsia="黑体" w:hAnsi="黑体"/>
      <w:noProof/>
      <w:w w:val="80"/>
      <w:sz w:val="32"/>
      <w:szCs w:val="32"/>
    </w:rPr>
  </w:style>
  <w:style w:type="character" w:customStyle="1" w:styleId="19">
    <w:name w:val="未处理的提及19"/>
    <w:basedOn w:val="a0"/>
    <w:uiPriority w:val="99"/>
    <w:semiHidden/>
    <w:unhideWhenUsed/>
    <w:rsid w:val="00EC3EDB"/>
    <w:rPr>
      <w:color w:val="605E5C"/>
      <w:shd w:val="clear" w:color="auto" w:fill="E1DFDD"/>
    </w:rPr>
  </w:style>
  <w:style w:type="character" w:customStyle="1" w:styleId="200">
    <w:name w:val="未处理的提及20"/>
    <w:basedOn w:val="a0"/>
    <w:uiPriority w:val="99"/>
    <w:semiHidden/>
    <w:unhideWhenUsed/>
    <w:rsid w:val="001F6930"/>
    <w:rPr>
      <w:color w:val="605E5C"/>
      <w:shd w:val="clear" w:color="auto" w:fill="E1DFDD"/>
    </w:rPr>
  </w:style>
  <w:style w:type="character" w:customStyle="1" w:styleId="210">
    <w:name w:val="未处理的提及21"/>
    <w:basedOn w:val="a0"/>
    <w:uiPriority w:val="99"/>
    <w:semiHidden/>
    <w:unhideWhenUsed/>
    <w:rsid w:val="003E43EE"/>
    <w:rPr>
      <w:color w:val="605E5C"/>
      <w:shd w:val="clear" w:color="auto" w:fill="E1DFDD"/>
    </w:rPr>
  </w:style>
  <w:style w:type="character" w:customStyle="1" w:styleId="22">
    <w:name w:val="未处理的提及22"/>
    <w:basedOn w:val="a0"/>
    <w:uiPriority w:val="99"/>
    <w:semiHidden/>
    <w:unhideWhenUsed/>
    <w:rsid w:val="00FF5789"/>
    <w:rPr>
      <w:color w:val="605E5C"/>
      <w:shd w:val="clear" w:color="auto" w:fill="E1DFDD"/>
    </w:rPr>
  </w:style>
  <w:style w:type="character" w:customStyle="1" w:styleId="23">
    <w:name w:val="未处理的提及23"/>
    <w:basedOn w:val="a0"/>
    <w:uiPriority w:val="99"/>
    <w:semiHidden/>
    <w:unhideWhenUsed/>
    <w:rsid w:val="00F80F0B"/>
    <w:rPr>
      <w:color w:val="605E5C"/>
      <w:shd w:val="clear" w:color="auto" w:fill="E1DFDD"/>
    </w:rPr>
  </w:style>
  <w:style w:type="character" w:customStyle="1" w:styleId="24">
    <w:name w:val="未处理的提及24"/>
    <w:basedOn w:val="a0"/>
    <w:uiPriority w:val="99"/>
    <w:semiHidden/>
    <w:unhideWhenUsed/>
    <w:rsid w:val="00F54A8F"/>
    <w:rPr>
      <w:color w:val="605E5C"/>
      <w:shd w:val="clear" w:color="auto" w:fill="E1DFDD"/>
    </w:rPr>
  </w:style>
  <w:style w:type="character" w:customStyle="1" w:styleId="25">
    <w:name w:val="未处理的提及25"/>
    <w:basedOn w:val="a0"/>
    <w:uiPriority w:val="99"/>
    <w:semiHidden/>
    <w:unhideWhenUsed/>
    <w:rsid w:val="001F51DE"/>
    <w:rPr>
      <w:color w:val="605E5C"/>
      <w:shd w:val="clear" w:color="auto" w:fill="E1DFDD"/>
    </w:rPr>
  </w:style>
  <w:style w:type="paragraph" w:styleId="aff1">
    <w:name w:val="annotation subject"/>
    <w:basedOn w:val="afc"/>
    <w:next w:val="afc"/>
    <w:link w:val="aff2"/>
    <w:uiPriority w:val="99"/>
    <w:semiHidden/>
    <w:unhideWhenUsed/>
    <w:rsid w:val="006A0630"/>
    <w:pPr>
      <w:spacing w:line="288" w:lineRule="auto"/>
      <w:ind w:firstLineChars="200" w:firstLine="723"/>
    </w:pPr>
    <w:rPr>
      <w:rFonts w:cs="宋体"/>
      <w:b/>
      <w:bCs/>
      <w:sz w:val="28"/>
      <w:szCs w:val="24"/>
    </w:rPr>
  </w:style>
  <w:style w:type="character" w:customStyle="1" w:styleId="aff2">
    <w:name w:val="批注主题 字符"/>
    <w:basedOn w:val="afd"/>
    <w:link w:val="aff1"/>
    <w:uiPriority w:val="99"/>
    <w:semiHidden/>
    <w:rsid w:val="006A0630"/>
    <w:rPr>
      <w:rFonts w:cs="Arial"/>
      <w:b/>
      <w:bCs/>
      <w:kern w:val="2"/>
      <w:sz w:val="28"/>
      <w:szCs w:val="24"/>
    </w:rPr>
  </w:style>
  <w:style w:type="character" w:customStyle="1" w:styleId="26">
    <w:name w:val="未处理的提及26"/>
    <w:basedOn w:val="a0"/>
    <w:uiPriority w:val="99"/>
    <w:semiHidden/>
    <w:unhideWhenUsed/>
    <w:rsid w:val="000F5A66"/>
    <w:rPr>
      <w:color w:val="605E5C"/>
      <w:shd w:val="clear" w:color="auto" w:fill="E1DFDD"/>
    </w:rPr>
  </w:style>
  <w:style w:type="paragraph" w:styleId="aff3">
    <w:name w:val="Document Map"/>
    <w:basedOn w:val="a"/>
    <w:link w:val="aff4"/>
    <w:uiPriority w:val="99"/>
    <w:semiHidden/>
    <w:unhideWhenUsed/>
    <w:rsid w:val="00DD3DAB"/>
    <w:rPr>
      <w:rFonts w:ascii="宋体"/>
      <w:sz w:val="18"/>
      <w:szCs w:val="18"/>
    </w:rPr>
  </w:style>
  <w:style w:type="character" w:customStyle="1" w:styleId="aff4">
    <w:name w:val="文档结构图 字符"/>
    <w:basedOn w:val="a0"/>
    <w:link w:val="aff3"/>
    <w:uiPriority w:val="99"/>
    <w:semiHidden/>
    <w:rsid w:val="00DD3DAB"/>
    <w:rPr>
      <w:rFonts w:ascii="宋体"/>
      <w:kern w:val="2"/>
      <w:sz w:val="18"/>
      <w:szCs w:val="18"/>
    </w:rPr>
  </w:style>
  <w:style w:type="character" w:customStyle="1" w:styleId="27">
    <w:name w:val="未处理的提及27"/>
    <w:basedOn w:val="a0"/>
    <w:uiPriority w:val="99"/>
    <w:semiHidden/>
    <w:unhideWhenUsed/>
    <w:rsid w:val="00EB2DE7"/>
    <w:rPr>
      <w:color w:val="605E5C"/>
      <w:shd w:val="clear" w:color="auto" w:fill="E1DFDD"/>
    </w:rPr>
  </w:style>
  <w:style w:type="character" w:styleId="aff5">
    <w:name w:val="Unresolved Mention"/>
    <w:basedOn w:val="a0"/>
    <w:uiPriority w:val="99"/>
    <w:semiHidden/>
    <w:unhideWhenUsed/>
    <w:rsid w:val="00A079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750787">
      <w:bodyDiv w:val="1"/>
      <w:marLeft w:val="0"/>
      <w:marRight w:val="0"/>
      <w:marTop w:val="0"/>
      <w:marBottom w:val="0"/>
      <w:divBdr>
        <w:top w:val="none" w:sz="0" w:space="0" w:color="auto"/>
        <w:left w:val="none" w:sz="0" w:space="0" w:color="auto"/>
        <w:bottom w:val="none" w:sz="0" w:space="0" w:color="auto"/>
        <w:right w:val="none" w:sz="0" w:space="0" w:color="auto"/>
      </w:divBdr>
    </w:div>
    <w:div w:id="179049019">
      <w:bodyDiv w:val="1"/>
      <w:marLeft w:val="0"/>
      <w:marRight w:val="0"/>
      <w:marTop w:val="0"/>
      <w:marBottom w:val="0"/>
      <w:divBdr>
        <w:top w:val="none" w:sz="0" w:space="0" w:color="auto"/>
        <w:left w:val="none" w:sz="0" w:space="0" w:color="auto"/>
        <w:bottom w:val="none" w:sz="0" w:space="0" w:color="auto"/>
        <w:right w:val="none" w:sz="0" w:space="0" w:color="auto"/>
      </w:divBdr>
    </w:div>
    <w:div w:id="422917853">
      <w:bodyDiv w:val="1"/>
      <w:marLeft w:val="0"/>
      <w:marRight w:val="0"/>
      <w:marTop w:val="0"/>
      <w:marBottom w:val="0"/>
      <w:divBdr>
        <w:top w:val="none" w:sz="0" w:space="0" w:color="auto"/>
        <w:left w:val="none" w:sz="0" w:space="0" w:color="auto"/>
        <w:bottom w:val="none" w:sz="0" w:space="0" w:color="auto"/>
        <w:right w:val="none" w:sz="0" w:space="0" w:color="auto"/>
      </w:divBdr>
    </w:div>
    <w:div w:id="585266269">
      <w:bodyDiv w:val="1"/>
      <w:marLeft w:val="0"/>
      <w:marRight w:val="0"/>
      <w:marTop w:val="0"/>
      <w:marBottom w:val="0"/>
      <w:divBdr>
        <w:top w:val="none" w:sz="0" w:space="0" w:color="auto"/>
        <w:left w:val="none" w:sz="0" w:space="0" w:color="auto"/>
        <w:bottom w:val="none" w:sz="0" w:space="0" w:color="auto"/>
        <w:right w:val="none" w:sz="0" w:space="0" w:color="auto"/>
      </w:divBdr>
    </w:div>
    <w:div w:id="690454299">
      <w:bodyDiv w:val="1"/>
      <w:marLeft w:val="0"/>
      <w:marRight w:val="0"/>
      <w:marTop w:val="0"/>
      <w:marBottom w:val="0"/>
      <w:divBdr>
        <w:top w:val="none" w:sz="0" w:space="0" w:color="auto"/>
        <w:left w:val="none" w:sz="0" w:space="0" w:color="auto"/>
        <w:bottom w:val="none" w:sz="0" w:space="0" w:color="auto"/>
        <w:right w:val="none" w:sz="0" w:space="0" w:color="auto"/>
      </w:divBdr>
    </w:div>
    <w:div w:id="829906260">
      <w:bodyDiv w:val="1"/>
      <w:marLeft w:val="0"/>
      <w:marRight w:val="0"/>
      <w:marTop w:val="0"/>
      <w:marBottom w:val="0"/>
      <w:divBdr>
        <w:top w:val="none" w:sz="0" w:space="0" w:color="auto"/>
        <w:left w:val="none" w:sz="0" w:space="0" w:color="auto"/>
        <w:bottom w:val="none" w:sz="0" w:space="0" w:color="auto"/>
        <w:right w:val="none" w:sz="0" w:space="0" w:color="auto"/>
      </w:divBdr>
    </w:div>
    <w:div w:id="858851764">
      <w:bodyDiv w:val="1"/>
      <w:marLeft w:val="0"/>
      <w:marRight w:val="0"/>
      <w:marTop w:val="0"/>
      <w:marBottom w:val="0"/>
      <w:divBdr>
        <w:top w:val="none" w:sz="0" w:space="0" w:color="auto"/>
        <w:left w:val="none" w:sz="0" w:space="0" w:color="auto"/>
        <w:bottom w:val="none" w:sz="0" w:space="0" w:color="auto"/>
        <w:right w:val="none" w:sz="0" w:space="0" w:color="auto"/>
      </w:divBdr>
    </w:div>
    <w:div w:id="886993646">
      <w:bodyDiv w:val="1"/>
      <w:marLeft w:val="0"/>
      <w:marRight w:val="0"/>
      <w:marTop w:val="0"/>
      <w:marBottom w:val="0"/>
      <w:divBdr>
        <w:top w:val="none" w:sz="0" w:space="0" w:color="auto"/>
        <w:left w:val="none" w:sz="0" w:space="0" w:color="auto"/>
        <w:bottom w:val="none" w:sz="0" w:space="0" w:color="auto"/>
        <w:right w:val="none" w:sz="0" w:space="0" w:color="auto"/>
      </w:divBdr>
    </w:div>
    <w:div w:id="920530676">
      <w:bodyDiv w:val="1"/>
      <w:marLeft w:val="0"/>
      <w:marRight w:val="0"/>
      <w:marTop w:val="0"/>
      <w:marBottom w:val="0"/>
      <w:divBdr>
        <w:top w:val="none" w:sz="0" w:space="0" w:color="auto"/>
        <w:left w:val="none" w:sz="0" w:space="0" w:color="auto"/>
        <w:bottom w:val="none" w:sz="0" w:space="0" w:color="auto"/>
        <w:right w:val="none" w:sz="0" w:space="0" w:color="auto"/>
      </w:divBdr>
    </w:div>
    <w:div w:id="1120143778">
      <w:bodyDiv w:val="1"/>
      <w:marLeft w:val="0"/>
      <w:marRight w:val="0"/>
      <w:marTop w:val="0"/>
      <w:marBottom w:val="0"/>
      <w:divBdr>
        <w:top w:val="none" w:sz="0" w:space="0" w:color="auto"/>
        <w:left w:val="none" w:sz="0" w:space="0" w:color="auto"/>
        <w:bottom w:val="none" w:sz="0" w:space="0" w:color="auto"/>
        <w:right w:val="none" w:sz="0" w:space="0" w:color="auto"/>
      </w:divBdr>
    </w:div>
    <w:div w:id="1209341185">
      <w:bodyDiv w:val="1"/>
      <w:marLeft w:val="0"/>
      <w:marRight w:val="0"/>
      <w:marTop w:val="0"/>
      <w:marBottom w:val="0"/>
      <w:divBdr>
        <w:top w:val="none" w:sz="0" w:space="0" w:color="auto"/>
        <w:left w:val="none" w:sz="0" w:space="0" w:color="auto"/>
        <w:bottom w:val="none" w:sz="0" w:space="0" w:color="auto"/>
        <w:right w:val="none" w:sz="0" w:space="0" w:color="auto"/>
      </w:divBdr>
    </w:div>
    <w:div w:id="1271549311">
      <w:bodyDiv w:val="1"/>
      <w:marLeft w:val="0"/>
      <w:marRight w:val="0"/>
      <w:marTop w:val="0"/>
      <w:marBottom w:val="0"/>
      <w:divBdr>
        <w:top w:val="none" w:sz="0" w:space="0" w:color="auto"/>
        <w:left w:val="none" w:sz="0" w:space="0" w:color="auto"/>
        <w:bottom w:val="none" w:sz="0" w:space="0" w:color="auto"/>
        <w:right w:val="none" w:sz="0" w:space="0" w:color="auto"/>
      </w:divBdr>
    </w:div>
    <w:div w:id="1361980070">
      <w:bodyDiv w:val="1"/>
      <w:marLeft w:val="0"/>
      <w:marRight w:val="0"/>
      <w:marTop w:val="0"/>
      <w:marBottom w:val="0"/>
      <w:divBdr>
        <w:top w:val="none" w:sz="0" w:space="0" w:color="auto"/>
        <w:left w:val="none" w:sz="0" w:space="0" w:color="auto"/>
        <w:bottom w:val="none" w:sz="0" w:space="0" w:color="auto"/>
        <w:right w:val="none" w:sz="0" w:space="0" w:color="auto"/>
      </w:divBdr>
    </w:div>
    <w:div w:id="1389264380">
      <w:bodyDiv w:val="1"/>
      <w:marLeft w:val="0"/>
      <w:marRight w:val="0"/>
      <w:marTop w:val="0"/>
      <w:marBottom w:val="0"/>
      <w:divBdr>
        <w:top w:val="none" w:sz="0" w:space="0" w:color="auto"/>
        <w:left w:val="none" w:sz="0" w:space="0" w:color="auto"/>
        <w:bottom w:val="none" w:sz="0" w:space="0" w:color="auto"/>
        <w:right w:val="none" w:sz="0" w:space="0" w:color="auto"/>
      </w:divBdr>
    </w:div>
    <w:div w:id="1679967996">
      <w:bodyDiv w:val="1"/>
      <w:marLeft w:val="0"/>
      <w:marRight w:val="0"/>
      <w:marTop w:val="0"/>
      <w:marBottom w:val="0"/>
      <w:divBdr>
        <w:top w:val="none" w:sz="0" w:space="0" w:color="auto"/>
        <w:left w:val="none" w:sz="0" w:space="0" w:color="auto"/>
        <w:bottom w:val="none" w:sz="0" w:space="0" w:color="auto"/>
        <w:right w:val="none" w:sz="0" w:space="0" w:color="auto"/>
      </w:divBdr>
    </w:div>
    <w:div w:id="1860849502">
      <w:bodyDiv w:val="1"/>
      <w:marLeft w:val="0"/>
      <w:marRight w:val="0"/>
      <w:marTop w:val="0"/>
      <w:marBottom w:val="0"/>
      <w:divBdr>
        <w:top w:val="none" w:sz="0" w:space="0" w:color="auto"/>
        <w:left w:val="none" w:sz="0" w:space="0" w:color="auto"/>
        <w:bottom w:val="none" w:sz="0" w:space="0" w:color="auto"/>
        <w:right w:val="none" w:sz="0" w:space="0" w:color="auto"/>
      </w:divBdr>
    </w:div>
    <w:div w:id="1913079974">
      <w:bodyDiv w:val="1"/>
      <w:marLeft w:val="0"/>
      <w:marRight w:val="0"/>
      <w:marTop w:val="0"/>
      <w:marBottom w:val="0"/>
      <w:divBdr>
        <w:top w:val="none" w:sz="0" w:space="0" w:color="auto"/>
        <w:left w:val="none" w:sz="0" w:space="0" w:color="auto"/>
        <w:bottom w:val="none" w:sz="0" w:space="0" w:color="auto"/>
        <w:right w:val="none" w:sz="0" w:space="0" w:color="auto"/>
      </w:divBdr>
    </w:div>
    <w:div w:id="1969361216">
      <w:bodyDiv w:val="1"/>
      <w:marLeft w:val="0"/>
      <w:marRight w:val="0"/>
      <w:marTop w:val="0"/>
      <w:marBottom w:val="0"/>
      <w:divBdr>
        <w:top w:val="none" w:sz="0" w:space="0" w:color="auto"/>
        <w:left w:val="none" w:sz="0" w:space="0" w:color="auto"/>
        <w:bottom w:val="none" w:sz="0" w:space="0" w:color="auto"/>
        <w:right w:val="none" w:sz="0" w:space="0" w:color="auto"/>
      </w:divBdr>
    </w:div>
    <w:div w:id="2055884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hyperlink" Target="https://icor.info/en/2024/international-information-of-the-mlpd"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peoplesdispatch.org/2024/06/26/hundreds-of-kenyan-police-arrive-in-port-au-prince-establishing-the-latest-foreign-military-occupation-of-haiti/"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seatable.cn/dtable/forms/ff203a21-e739-4321-bb63-3d9665873695/" TargetMode="Externa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peoplesdispatch.org/2024/10/17/samsung-workers-strike-in-indias-tamil-nadu-ends-after-37-days-workers-claim-victory/"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icor.info/en/2025/syrians-must-unite-to-create-a-free-and-democratic-syria"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5F8A9D-265C-43C8-9CE1-D4B775434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10799</TotalTime>
  <Pages>23</Pages>
  <Words>3149</Words>
  <Characters>7655</Characters>
  <Application>Microsoft Office Word</Application>
  <DocSecurity>0</DocSecurity>
  <Lines>159</Lines>
  <Paragraphs>53</Paragraphs>
  <ScaleCrop>false</ScaleCrop>
  <Company>china</Company>
  <LinksUpToDate>false</LinksUpToDate>
  <CharactersWithSpaces>10751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wangbin</cp:lastModifiedBy>
  <cp:revision>983</cp:revision>
  <cp:lastPrinted>2025-04-01T14:33:00Z</cp:lastPrinted>
  <dcterms:created xsi:type="dcterms:W3CDTF">2022-02-02T11:50:00Z</dcterms:created>
  <dcterms:modified xsi:type="dcterms:W3CDTF">2025-04-01T14:35:00Z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d87717b97ae244ec9fea99b82fb6017b</vt:lpwstr>
  </property>
</Properties>
</file>